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562" w:firstLineChars="200"/>
        <w:rPr>
          <w:rFonts w:hint="eastAsia"/>
          <w:sz w:val="27"/>
          <w:szCs w:val="21"/>
        </w:rPr>
      </w:pPr>
      <w:r>
        <w:rPr>
          <w:rFonts w:hint="eastAsia"/>
          <w:b/>
          <w:color w:val="FF0000"/>
          <w:szCs w:val="28"/>
        </w:rPr>
        <w:t>控股公司网站</w:t>
      </w:r>
      <w:r>
        <w:rPr>
          <w:rFonts w:hint="eastAsia"/>
          <w:sz w:val="27"/>
          <w:szCs w:val="21"/>
        </w:rPr>
        <w:t>以宣传为主导，应整</w:t>
      </w:r>
      <w:r>
        <w:rPr>
          <w:sz w:val="27"/>
          <w:szCs w:val="21"/>
        </w:rPr>
        <w:t>合各子公司相关信息，</w:t>
      </w:r>
      <w:r>
        <w:rPr>
          <w:rFonts w:hint="eastAsia"/>
          <w:sz w:val="27"/>
          <w:szCs w:val="21"/>
        </w:rPr>
        <w:t>简单介绍控股公司下属各子公司的基本情况（详细介绍控股公司），综合分类显示控股公司及各子公司发布的动态文章（其中子公司发布的文章由各子公司管理人员录入，经相关领导审核通过后方可发布，发布的文章应符合网络条例）；控股公司首页搜索引擎含产品搜索和文章搜索；各子公司网站链接；菜单及包含内容见下图作删改；荣誉、资质证书由各所属公司自行发布与更新，同时在控股公司、所属子公司网站相应版块显示。</w:t>
      </w:r>
    </w:p>
    <w:p>
      <w:pPr>
        <w:spacing w:line="500" w:lineRule="exact"/>
        <w:ind w:firstLine="562" w:firstLineChars="200"/>
        <w:rPr>
          <w:sz w:val="27"/>
          <w:szCs w:val="21"/>
        </w:rPr>
      </w:pPr>
      <w:r>
        <w:rPr>
          <w:rFonts w:hint="eastAsia"/>
          <w:b/>
          <w:color w:val="FF0000"/>
          <w:szCs w:val="28"/>
        </w:rPr>
        <w:t>子公司网站</w:t>
      </w:r>
      <w:r>
        <w:rPr>
          <w:rFonts w:hint="eastAsia"/>
          <w:sz w:val="27"/>
          <w:szCs w:val="21"/>
        </w:rPr>
        <w:t>以产品与服务为主导，目前除药业公司外，其它各子公司尚未有网络销售，建议遂昌利民科技公司和爆破公司有网络询价（留言）版块（为杜绝垃圾信息，后台审核后可有选择性地在前台显示经典问答），爆破公司应有文件下载版块（客户需填报的一些表格等）。</w:t>
      </w:r>
    </w:p>
    <w:p>
      <w:pPr>
        <w:jc w:val="center"/>
        <w:rPr>
          <w:sz w:val="21"/>
          <w:szCs w:val="21"/>
        </w:rPr>
      </w:pPr>
      <w:r>
        <w:rPr>
          <w:rFonts w:hint="eastAsia"/>
          <w:b/>
          <w:sz w:val="40"/>
          <w:szCs w:val="44"/>
        </w:rPr>
        <w:t>浙江利</w:t>
      </w:r>
      <w:r>
        <w:rPr>
          <w:b/>
          <w:sz w:val="40"/>
          <w:szCs w:val="44"/>
        </w:rPr>
        <w:t>民控股股份有限公司</w:t>
      </w:r>
      <w:r>
        <w:rPr>
          <w:rFonts w:hint="eastAsia"/>
          <w:b/>
          <w:sz w:val="40"/>
          <w:szCs w:val="44"/>
        </w:rPr>
        <w:t>网</w:t>
      </w:r>
      <w:r>
        <w:rPr>
          <w:b/>
          <w:sz w:val="40"/>
          <w:szCs w:val="44"/>
        </w:rPr>
        <w:t>站菜单参考</w:t>
      </w:r>
    </w:p>
    <w:p>
      <w:pPr>
        <w:ind w:left="-420" w:leftChars="-150"/>
        <w:rPr>
          <w:rFonts w:asciiTheme="minorEastAsia" w:hAnsiTheme="minorEastAsia" w:eastAsiaTheme="minorEastAsia"/>
          <w:b/>
          <w:sz w:val="36"/>
          <w:szCs w:val="36"/>
        </w:rPr>
        <w:sectPr>
          <w:pgSz w:w="16838" w:h="11906" w:orient="landscape"/>
          <w:pgMar w:top="1134" w:right="1440" w:bottom="1134" w:left="1304" w:header="851" w:footer="851" w:gutter="0"/>
          <w:cols w:space="425" w:num="1"/>
          <w:docGrid w:type="lines" w:linePitch="381" w:charSpace="0"/>
        </w:sectPr>
      </w:pPr>
      <w:r>
        <w:rPr>
          <w:b/>
          <w:sz w:val="30"/>
          <w:szCs w:val="30"/>
        </w:rPr>
        <w:object>
          <v:shape id="_x0000_i1025" o:spt="75" type="#_x0000_t75" style="height:232.5pt;width:777pt;" o:ole="t" filled="f" o:preferrelative="t" stroked="f" coordsize="21600,21600">
            <v:path/>
            <v:fill on="f" focussize="0,0"/>
            <v:stroke on="f" joinstyle="miter"/>
            <v:imagedata r:id="rId5" cropleft="18988f" croptop="13418f" cropright="2990f" cropbottom="15299f" o:title=""/>
            <o:lock v:ext="edit" aspectratio="t"/>
            <w10:wrap type="none"/>
            <w10:anchorlock/>
          </v:shape>
          <o:OLEObject Type="Embed" ProgID="AutoCAD.Drawing.20" ShapeID="_x0000_i1025" DrawAspect="Content" ObjectID="_1468075725" r:id="rId4">
            <o:LockedField>false</o:LockedField>
          </o:OLEObject>
        </w:object>
      </w:r>
      <w:r>
        <w:rPr>
          <w:rFonts w:asciiTheme="minorEastAsia" w:hAnsiTheme="minorEastAsia" w:eastAsiaTheme="minorEastAsia"/>
          <w:b/>
          <w:sz w:val="36"/>
          <w:szCs w:val="36"/>
        </w:rPr>
        <w:br w:type="page"/>
      </w:r>
    </w:p>
    <w:p>
      <w:pPr>
        <w:ind w:firstLine="567"/>
        <w:rPr>
          <w:rFonts w:asciiTheme="minorEastAsia" w:hAnsiTheme="minorEastAsia" w:eastAsiaTheme="minorEastAsia"/>
          <w:b/>
          <w:szCs w:val="28"/>
        </w:rPr>
      </w:pPr>
      <w:r>
        <w:rPr>
          <w:rFonts w:hint="eastAsia" w:asciiTheme="minorEastAsia" w:hAnsiTheme="minorEastAsia" w:eastAsiaTheme="minorEastAsia"/>
          <w:b/>
          <w:sz w:val="36"/>
          <w:szCs w:val="36"/>
        </w:rPr>
        <w:t xml:space="preserve">菜单一 </w:t>
      </w:r>
      <w:r>
        <w:rPr>
          <w:rFonts w:asciiTheme="minorEastAsia" w:hAnsiTheme="minorEastAsia" w:eastAsiaTheme="minorEastAsia"/>
          <w:b/>
          <w:sz w:val="36"/>
          <w:szCs w:val="36"/>
        </w:rPr>
        <w:t xml:space="preserve"> 首页</w:t>
      </w:r>
      <w:r>
        <w:rPr>
          <w:rFonts w:hint="eastAsia" w:asciiTheme="minorEastAsia" w:hAnsiTheme="minorEastAsia" w:eastAsiaTheme="minorEastAsia"/>
          <w:b/>
          <w:szCs w:val="28"/>
        </w:rPr>
        <w:t xml:space="preserve">    </w:t>
      </w:r>
      <w:r>
        <w:rPr>
          <w:rFonts w:hint="eastAsia"/>
          <w:szCs w:val="28"/>
        </w:rPr>
        <w:t>返回</w:t>
      </w:r>
      <w:r>
        <w:rPr>
          <w:szCs w:val="28"/>
        </w:rPr>
        <w:t>首页</w:t>
      </w:r>
      <w:r>
        <w:rPr>
          <w:rFonts w:hint="eastAsia"/>
          <w:szCs w:val="28"/>
        </w:rPr>
        <w:t>链接</w:t>
      </w: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菜单二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关</w:t>
      </w:r>
      <w:r>
        <w:rPr>
          <w:rFonts w:asciiTheme="minorEastAsia" w:hAnsiTheme="minorEastAsia" w:eastAsiaTheme="minorEastAsia"/>
          <w:b/>
          <w:sz w:val="36"/>
          <w:szCs w:val="36"/>
        </w:rPr>
        <w:t>于利民</w:t>
      </w:r>
    </w:p>
    <w:p>
      <w:pPr>
        <w:ind w:firstLine="567"/>
        <w:rPr>
          <w:szCs w:val="28"/>
        </w:rPr>
      </w:pPr>
      <w:r>
        <w:rPr>
          <w:rFonts w:hint="eastAsia" w:asciiTheme="minorEastAsia" w:hAnsiTheme="minorEastAsia" w:eastAsiaTheme="minorEastAsia"/>
          <w:b/>
          <w:szCs w:val="28"/>
        </w:rPr>
        <w:t>董事长致辞：</w:t>
      </w:r>
      <w:r>
        <w:rPr>
          <w:rFonts w:hint="eastAsia"/>
          <w:szCs w:val="28"/>
        </w:rPr>
        <w:t>我们在变革和创新中一路走来，经历风雨，也沐浴阳光。改革开放和经济全球化为我们施展抱负创造了广阔的空间，使我们能够不断积聚能量，为社会和</w:t>
      </w:r>
      <w:r>
        <w:rPr>
          <w:szCs w:val="28"/>
        </w:rPr>
        <w:t>国家</w:t>
      </w:r>
      <w:r>
        <w:rPr>
          <w:rFonts w:hint="eastAsia"/>
          <w:szCs w:val="28"/>
        </w:rPr>
        <w:t>提供更</w:t>
      </w:r>
      <w:r>
        <w:rPr>
          <w:szCs w:val="28"/>
        </w:rPr>
        <w:t>加优质</w:t>
      </w:r>
      <w:r>
        <w:rPr>
          <w:rFonts w:hint="eastAsia"/>
          <w:szCs w:val="28"/>
        </w:rPr>
        <w:t>的产品和专业的服务。</w:t>
      </w:r>
    </w:p>
    <w:p>
      <w:pPr>
        <w:ind w:firstLine="560"/>
        <w:rPr>
          <w:szCs w:val="28"/>
        </w:rPr>
      </w:pPr>
      <w:r>
        <w:rPr>
          <w:rFonts w:hint="eastAsia"/>
          <w:szCs w:val="28"/>
        </w:rPr>
        <w:t>我</w:t>
      </w:r>
      <w:r>
        <w:rPr>
          <w:szCs w:val="28"/>
        </w:rPr>
        <w:t>们公司</w:t>
      </w:r>
      <w:r>
        <w:rPr>
          <w:rFonts w:hint="eastAsia"/>
          <w:szCs w:val="28"/>
        </w:rPr>
        <w:t>从一家传统的“老</w:t>
      </w:r>
      <w:r>
        <w:rPr>
          <w:szCs w:val="28"/>
        </w:rPr>
        <w:t>三线厂</w:t>
      </w:r>
      <w:r>
        <w:rPr>
          <w:rFonts w:hint="eastAsia"/>
          <w:szCs w:val="28"/>
        </w:rPr>
        <w:t>”逐</w:t>
      </w:r>
      <w:r>
        <w:rPr>
          <w:szCs w:val="28"/>
        </w:rPr>
        <w:t>渐</w:t>
      </w:r>
      <w:r>
        <w:rPr>
          <w:rFonts w:hint="eastAsia"/>
          <w:szCs w:val="28"/>
        </w:rPr>
        <w:t>成长为集</w:t>
      </w:r>
      <w:r>
        <w:rPr>
          <w:szCs w:val="28"/>
        </w:rPr>
        <w:t>民爆、医药、保健与爆破</w:t>
      </w:r>
      <w:r>
        <w:rPr>
          <w:rFonts w:hint="eastAsia"/>
          <w:szCs w:val="28"/>
        </w:rPr>
        <w:t>服务</w:t>
      </w:r>
      <w:r>
        <w:rPr>
          <w:szCs w:val="28"/>
        </w:rPr>
        <w:t>于一身的</w:t>
      </w:r>
      <w:r>
        <w:rPr>
          <w:rFonts w:hint="eastAsia"/>
          <w:szCs w:val="28"/>
        </w:rPr>
        <w:t>“</w:t>
      </w:r>
      <w:r>
        <w:rPr>
          <w:szCs w:val="28"/>
        </w:rPr>
        <w:t>集团型</w:t>
      </w:r>
      <w:r>
        <w:rPr>
          <w:rFonts w:hint="eastAsia"/>
          <w:szCs w:val="28"/>
        </w:rPr>
        <w:t>”现代企业，利</w:t>
      </w:r>
      <w:r>
        <w:rPr>
          <w:szCs w:val="28"/>
        </w:rPr>
        <w:t>民控股</w:t>
      </w:r>
      <w:r>
        <w:rPr>
          <w:rFonts w:hint="eastAsia"/>
          <w:szCs w:val="28"/>
        </w:rPr>
        <w:t>的快速发展源于全体员工的智慧与努力，得益于国</w:t>
      </w:r>
      <w:r>
        <w:rPr>
          <w:szCs w:val="28"/>
        </w:rPr>
        <w:t>家的</w:t>
      </w:r>
      <w:r>
        <w:rPr>
          <w:rFonts w:hint="eastAsia"/>
          <w:szCs w:val="28"/>
        </w:rPr>
        <w:t>优惠</w:t>
      </w:r>
      <w:r>
        <w:rPr>
          <w:szCs w:val="28"/>
        </w:rPr>
        <w:t>政策</w:t>
      </w:r>
      <w:r>
        <w:rPr>
          <w:rFonts w:hint="eastAsia"/>
          <w:szCs w:val="28"/>
        </w:rPr>
        <w:t>、国内外合作伙伴和广大客户对我们的厚爱与信任。用发展的成果回报投资者、回报客户、回报员工、回报社会是我们应尽的职责。</w:t>
      </w:r>
    </w:p>
    <w:p>
      <w:pPr>
        <w:ind w:firstLine="560"/>
        <w:rPr>
          <w:szCs w:val="28"/>
        </w:rPr>
      </w:pPr>
      <w:r>
        <w:rPr>
          <w:rFonts w:hint="eastAsia"/>
          <w:szCs w:val="28"/>
        </w:rPr>
        <w:t>未来，无论是中国还是世界，都将伴随技术革命、产业融合、全球化竞争而迈入新的发展时期。利</w:t>
      </w:r>
      <w:r>
        <w:rPr>
          <w:szCs w:val="28"/>
        </w:rPr>
        <w:t>民控股</w:t>
      </w:r>
      <w:r>
        <w:rPr>
          <w:rFonts w:hint="eastAsia"/>
          <w:szCs w:val="28"/>
        </w:rPr>
        <w:t>的发展也将面临更大的机遇和挑战。为此，我们将秉承“合力同行、创新共赢”的核心价值观，着力推进以价值、创新、绿色、责任、幸福为核心内涵的发展之路，继续向前迈进。</w:t>
      </w:r>
    </w:p>
    <w:p>
      <w:pPr>
        <w:spacing w:before="381" w:beforeLines="100"/>
        <w:ind w:firstLine="560"/>
        <w:rPr>
          <w:szCs w:val="28"/>
        </w:rPr>
      </w:pPr>
      <w:r>
        <w:rPr>
          <w:rFonts w:hint="eastAsia" w:asciiTheme="minorEastAsia" w:hAnsiTheme="minorEastAsia" w:eastAsiaTheme="minorEastAsia"/>
          <w:b/>
          <w:szCs w:val="28"/>
        </w:rPr>
        <w:t>利</w:t>
      </w:r>
      <w:r>
        <w:rPr>
          <w:rFonts w:asciiTheme="minorEastAsia" w:hAnsiTheme="minorEastAsia" w:eastAsiaTheme="minorEastAsia"/>
          <w:b/>
          <w:szCs w:val="28"/>
        </w:rPr>
        <w:t>民概况：</w:t>
      </w:r>
      <w:r>
        <w:rPr>
          <w:rFonts w:hint="eastAsia"/>
          <w:szCs w:val="28"/>
        </w:rPr>
        <w:t>浙江利民控股股份有限公司成立于2016年，前身是浙江利民化工有限公司，公司位于风景秀丽的浙江省遂昌县，是一家集民用爆破器材、医药化工、健康产品、爆破施工、物流运输为一体的综合性企业。</w:t>
      </w:r>
    </w:p>
    <w:p>
      <w:pPr>
        <w:ind w:firstLine="560"/>
        <w:rPr>
          <w:szCs w:val="28"/>
        </w:rPr>
      </w:pPr>
      <w:r>
        <w:rPr>
          <w:rFonts w:hint="eastAsia"/>
          <w:szCs w:val="28"/>
        </w:rPr>
        <w:t>公司下设</w:t>
      </w:r>
      <w:bookmarkStart w:id="0" w:name="OLE_LINK1"/>
      <w:r>
        <w:rPr>
          <w:rFonts w:hint="eastAsia"/>
          <w:color w:val="0000FF"/>
          <w:szCs w:val="28"/>
        </w:rPr>
        <w:t>浙江利民化工有限公司</w:t>
      </w:r>
      <w:r>
        <w:rPr>
          <w:rFonts w:hint="eastAsia"/>
          <w:szCs w:val="28"/>
        </w:rPr>
        <w:t>、</w:t>
      </w:r>
      <w:r>
        <w:rPr>
          <w:rFonts w:hint="eastAsia"/>
          <w:color w:val="0000FF"/>
          <w:szCs w:val="28"/>
        </w:rPr>
        <w:t>浙江遂昌利民科技有限公司</w:t>
      </w:r>
      <w:r>
        <w:rPr>
          <w:rFonts w:hint="eastAsia"/>
          <w:szCs w:val="28"/>
        </w:rPr>
        <w:t>、</w:t>
      </w:r>
      <w:r>
        <w:rPr>
          <w:rFonts w:hint="eastAsia"/>
          <w:color w:val="0000FF"/>
          <w:szCs w:val="28"/>
        </w:rPr>
        <w:t>浙江遂昌利民药业有限公司</w:t>
      </w:r>
      <w:r>
        <w:rPr>
          <w:rFonts w:hint="eastAsia"/>
          <w:szCs w:val="28"/>
        </w:rPr>
        <w:t>、</w:t>
      </w:r>
      <w:r>
        <w:rPr>
          <w:rFonts w:hint="eastAsia"/>
          <w:color w:val="0000FF"/>
          <w:szCs w:val="28"/>
        </w:rPr>
        <w:t>浙江利化爆破工程有限公司</w:t>
      </w:r>
      <w:r>
        <w:rPr>
          <w:rFonts w:hint="eastAsia"/>
          <w:szCs w:val="28"/>
        </w:rPr>
        <w:t>、</w:t>
      </w:r>
      <w:r>
        <w:rPr>
          <w:rFonts w:hint="eastAsia"/>
          <w:color w:val="0000FF"/>
          <w:szCs w:val="28"/>
        </w:rPr>
        <w:t>遂昌玖运物流有限公司</w:t>
      </w:r>
      <w:r>
        <w:rPr>
          <w:rFonts w:hint="eastAsia"/>
          <w:szCs w:val="28"/>
        </w:rPr>
        <w:t>、</w:t>
      </w:r>
      <w:r>
        <w:rPr>
          <w:rFonts w:hint="eastAsia"/>
          <w:color w:val="0000FF"/>
          <w:szCs w:val="28"/>
        </w:rPr>
        <w:t>浙江丽水利民生物科技有限公司</w:t>
      </w:r>
      <w:bookmarkEnd w:id="0"/>
      <w:r>
        <w:rPr>
          <w:rFonts w:hint="eastAsia"/>
          <w:szCs w:val="28"/>
        </w:rPr>
        <w:t>六家子公司，公司总资产2.2亿元，拥有员工400余人，其中各类专业技术人员150人。公司建有省级技术中心、省级重点研发中心、省级院士专家工作站及丽水市化工产品技术创新团队、丽水市民用爆破器材研究首席专家岗等创新机构及团队，拥有大专以上学历的科技人员138人，其中研究开发人员62人，中级职称以上技术人员50名，高级职称人员13人，具有较强的自主创新能力。</w:t>
      </w:r>
    </w:p>
    <w:p>
      <w:pPr>
        <w:ind w:firstLine="560"/>
        <w:rPr>
          <w:szCs w:val="28"/>
        </w:rPr>
      </w:pPr>
      <w:r>
        <w:rPr>
          <w:rFonts w:hint="eastAsia"/>
          <w:szCs w:val="28"/>
        </w:rPr>
        <w:t>公司旗下的浙江利民化工有限公司是我国最早从事乳化炸药开发与生产的民用爆破企业，是我国民爆行业重点骨干企业、国家高新技术企业。建有北京矿冶研究总院浙江试验厂、浙江工业大学丽水化工中间体中试基地等产学研合作平台。</w:t>
      </w:r>
    </w:p>
    <w:p>
      <w:pPr>
        <w:ind w:firstLine="560"/>
        <w:rPr>
          <w:szCs w:val="28"/>
        </w:rPr>
      </w:pPr>
      <w:r>
        <w:rPr>
          <w:rFonts w:hint="eastAsia"/>
          <w:szCs w:val="28"/>
        </w:rPr>
        <w:t>让客户满意和放心是我们一切工作的出发点和宗旨。未来几年，利民人将继续以诚实、守信、共存、互利的经营原则，不断进取创新，把企业做大做强，以感恩之心服务我们的客户，和所有利民的合作者共赢。</w:t>
      </w:r>
    </w:p>
    <w:p>
      <w:pPr>
        <w:spacing w:before="381" w:beforeLines="100"/>
        <w:ind w:firstLine="560"/>
        <w:rPr>
          <w:szCs w:val="28"/>
        </w:rPr>
      </w:pPr>
      <w:r>
        <w:rPr>
          <w:rFonts w:hint="eastAsia" w:asciiTheme="minorEastAsia" w:hAnsiTheme="minorEastAsia" w:eastAsiaTheme="minorEastAsia"/>
          <w:b/>
          <w:szCs w:val="28"/>
        </w:rPr>
        <w:t>企业</w:t>
      </w:r>
      <w:r>
        <w:rPr>
          <w:rFonts w:asciiTheme="minorEastAsia" w:hAnsiTheme="minorEastAsia" w:eastAsiaTheme="minorEastAsia"/>
          <w:b/>
          <w:szCs w:val="28"/>
        </w:rPr>
        <w:t>文化：</w:t>
      </w:r>
      <w:r>
        <w:rPr>
          <w:rFonts w:hint="eastAsia"/>
          <w:szCs w:val="28"/>
        </w:rPr>
        <w:t>利</w:t>
      </w:r>
      <w:r>
        <w:rPr>
          <w:szCs w:val="28"/>
        </w:rPr>
        <w:t>民控股</w:t>
      </w:r>
      <w:r>
        <w:rPr>
          <w:rFonts w:hint="eastAsia"/>
          <w:szCs w:val="28"/>
        </w:rPr>
        <w:t xml:space="preserve">的企业文化体系建设以“ </w:t>
      </w:r>
      <w:r>
        <w:rPr>
          <w:szCs w:val="28"/>
        </w:rPr>
        <w:t xml:space="preserve">    </w:t>
      </w:r>
      <w:r>
        <w:rPr>
          <w:rFonts w:hint="eastAsia"/>
          <w:szCs w:val="28"/>
        </w:rPr>
        <w:t xml:space="preserve">”文化为核心。这种“ </w:t>
      </w:r>
      <w:r>
        <w:rPr>
          <w:szCs w:val="28"/>
        </w:rPr>
        <w:t xml:space="preserve">     </w:t>
      </w:r>
      <w:r>
        <w:rPr>
          <w:rFonts w:hint="eastAsia"/>
          <w:szCs w:val="28"/>
        </w:rPr>
        <w:t>”文化源于中国传统的价值观，体现了利</w:t>
      </w:r>
      <w:r>
        <w:rPr>
          <w:szCs w:val="28"/>
        </w:rPr>
        <w:t>民控股</w:t>
      </w:r>
      <w:r>
        <w:rPr>
          <w:rFonts w:hint="eastAsia"/>
          <w:szCs w:val="28"/>
        </w:rPr>
        <w:t>“合力同行、创新共赢”的核心价值，是对推动利民控股近年快速发展的先进文化价值的提炼，也是利民控股努力营造和谐、积极、健康、向上的组织氛围，激发团队活力，提升协作效率，增强组织向心力、凝聚力、竞争力的需要。利</w:t>
      </w:r>
      <w:r>
        <w:rPr>
          <w:szCs w:val="28"/>
        </w:rPr>
        <w:t>民控股</w:t>
      </w:r>
      <w:r>
        <w:rPr>
          <w:rFonts w:hint="eastAsia"/>
          <w:szCs w:val="28"/>
        </w:rPr>
        <w:t xml:space="preserve">本着诚实、守信、共存、互利的经营理念，以“ </w:t>
      </w:r>
      <w:r>
        <w:rPr>
          <w:szCs w:val="28"/>
        </w:rPr>
        <w:t xml:space="preserve">   </w:t>
      </w:r>
      <w:r>
        <w:rPr>
          <w:rFonts w:hint="eastAsia"/>
          <w:szCs w:val="28"/>
        </w:rPr>
        <w:t xml:space="preserve">”为使命，以“ </w:t>
      </w:r>
      <w:r>
        <w:rPr>
          <w:szCs w:val="28"/>
        </w:rPr>
        <w:t xml:space="preserve">  </w:t>
      </w:r>
      <w:r>
        <w:rPr>
          <w:rFonts w:hint="eastAsia"/>
          <w:szCs w:val="28"/>
        </w:rPr>
        <w:t>”为愿景，致力于和谐企业、和谐社会建设的理想和不懈追求。</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公司</w:t>
      </w:r>
      <w:r>
        <w:rPr>
          <w:rFonts w:asciiTheme="minorEastAsia" w:hAnsiTheme="minorEastAsia" w:eastAsiaTheme="minorEastAsia"/>
          <w:b/>
          <w:szCs w:val="28"/>
        </w:rPr>
        <w:t>荣誉：</w:t>
      </w:r>
      <w:r>
        <w:rPr>
          <w:rFonts w:hint="eastAsia"/>
          <w:szCs w:val="28"/>
        </w:rPr>
        <w:t>各</w:t>
      </w:r>
      <w:r>
        <w:rPr>
          <w:szCs w:val="28"/>
        </w:rPr>
        <w:t>公司自行上传、维护、更新本公司网站的荣誉图片</w:t>
      </w:r>
      <w:r>
        <w:rPr>
          <w:rFonts w:hint="eastAsia"/>
          <w:szCs w:val="28"/>
        </w:rPr>
        <w:t>，</w:t>
      </w:r>
      <w:r>
        <w:rPr>
          <w:szCs w:val="28"/>
        </w:rPr>
        <w:t>控股公司按子公司为分类</w:t>
      </w:r>
      <w:r>
        <w:rPr>
          <w:rFonts w:hint="eastAsia"/>
          <w:szCs w:val="28"/>
        </w:rPr>
        <w:t>依据分</w:t>
      </w:r>
      <w:r>
        <w:rPr>
          <w:szCs w:val="28"/>
        </w:rPr>
        <w:t>别显示</w:t>
      </w:r>
      <w:r>
        <w:rPr>
          <w:rFonts w:hint="eastAsia"/>
          <w:szCs w:val="28"/>
        </w:rPr>
        <w:t>证</w:t>
      </w:r>
      <w:r>
        <w:rPr>
          <w:szCs w:val="28"/>
        </w:rPr>
        <w:t>书、奖项</w:t>
      </w:r>
      <w:r>
        <w:rPr>
          <w:rFonts w:hint="eastAsia"/>
          <w:szCs w:val="28"/>
        </w:rPr>
        <w:t>等。</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发</w:t>
      </w:r>
      <w:r>
        <w:rPr>
          <w:rFonts w:asciiTheme="minorEastAsia" w:hAnsiTheme="minorEastAsia" w:eastAsiaTheme="minorEastAsia"/>
          <w:b/>
          <w:szCs w:val="28"/>
        </w:rPr>
        <w:t>展历程：</w:t>
      </w:r>
      <w:r>
        <w:rPr>
          <w:rFonts w:hint="eastAsia"/>
          <w:szCs w:val="28"/>
        </w:rPr>
        <w:t>简明</w:t>
      </w:r>
      <w:r>
        <w:rPr>
          <w:szCs w:val="28"/>
        </w:rPr>
        <w:t>扼要地</w:t>
      </w:r>
      <w:r>
        <w:rPr>
          <w:rFonts w:hint="eastAsia"/>
          <w:szCs w:val="28"/>
        </w:rPr>
        <w:t>阐述</w:t>
      </w:r>
      <w:r>
        <w:rPr>
          <w:szCs w:val="28"/>
        </w:rPr>
        <w:t>公司</w:t>
      </w:r>
      <w:r>
        <w:rPr>
          <w:rFonts w:hint="eastAsia"/>
          <w:szCs w:val="28"/>
        </w:rPr>
        <w:t>发</w:t>
      </w:r>
      <w:r>
        <w:rPr>
          <w:szCs w:val="28"/>
        </w:rPr>
        <w:t>展</w:t>
      </w:r>
      <w:r>
        <w:rPr>
          <w:rFonts w:hint="eastAsia"/>
          <w:szCs w:val="28"/>
        </w:rPr>
        <w:t>史</w:t>
      </w:r>
      <w:r>
        <w:rPr>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文化</w:t>
      </w:r>
      <w:r>
        <w:rPr>
          <w:rFonts w:asciiTheme="minorEastAsia" w:hAnsiTheme="minorEastAsia" w:eastAsiaTheme="minorEastAsia"/>
          <w:b/>
          <w:szCs w:val="28"/>
        </w:rPr>
        <w:t>活动：</w:t>
      </w:r>
      <w:r>
        <w:rPr>
          <w:rFonts w:hint="eastAsia"/>
          <w:szCs w:val="28"/>
        </w:rPr>
        <w:t>以</w:t>
      </w:r>
      <w:r>
        <w:rPr>
          <w:szCs w:val="28"/>
        </w:rPr>
        <w:t>图片+文字</w:t>
      </w:r>
      <w:r>
        <w:rPr>
          <w:rFonts w:hint="eastAsia"/>
          <w:szCs w:val="28"/>
        </w:rPr>
        <w:t>的</w:t>
      </w:r>
      <w:r>
        <w:rPr>
          <w:szCs w:val="28"/>
        </w:rPr>
        <w:t>形式报</w:t>
      </w:r>
      <w:r>
        <w:rPr>
          <w:rFonts w:hint="eastAsia"/>
          <w:szCs w:val="28"/>
        </w:rPr>
        <w:t>道</w:t>
      </w:r>
      <w:r>
        <w:rPr>
          <w:szCs w:val="28"/>
        </w:rPr>
        <w:t>公司组织的</w:t>
      </w:r>
      <w:r>
        <w:rPr>
          <w:rFonts w:hint="eastAsia"/>
          <w:szCs w:val="28"/>
        </w:rPr>
        <w:t>文化</w:t>
      </w:r>
      <w:r>
        <w:rPr>
          <w:szCs w:val="28"/>
        </w:rPr>
        <w:t>活动。</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组织</w:t>
      </w:r>
      <w:r>
        <w:rPr>
          <w:rFonts w:asciiTheme="minorEastAsia" w:hAnsiTheme="minorEastAsia" w:eastAsiaTheme="minorEastAsia"/>
          <w:b/>
          <w:szCs w:val="28"/>
        </w:rPr>
        <w:t>架构：</w:t>
      </w:r>
    </w:p>
    <w:p>
      <w:pPr>
        <w:spacing w:before="381" w:beforeLines="100"/>
        <w:ind w:firstLine="560"/>
      </w:pPr>
      <w:r>
        <w:object>
          <v:shape id="_x0000_i1026" o:spt="75" type="#_x0000_t75" style="height:504pt;width:397.5pt;" o:ole="t" filled="f" o:preferrelative="t" stroked="f" coordsize="21600,21600">
            <v:path/>
            <v:fill on="f" focussize="0,0"/>
            <v:stroke on="f" joinstyle="miter"/>
            <v:imagedata r:id="rId7" cropleft="22021f" croptop="903f" cropright="21734f" cropbottom="-1302f" o:title=""/>
            <o:lock v:ext="edit" aspectratio="t"/>
            <w10:wrap type="none"/>
            <w10:anchorlock/>
          </v:shape>
          <o:OLEObject Type="Embed" ProgID="AutoCAD.Drawing.20" ShapeID="_x0000_i1026" DrawAspect="Content" ObjectID="_1468075726" r:id="rId6">
            <o:LockedField>false</o:LockedField>
          </o:OLEObject>
        </w:object>
      </w: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菜单三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新闻</w:t>
      </w:r>
      <w:r>
        <w:rPr>
          <w:rFonts w:asciiTheme="minorEastAsia" w:hAnsiTheme="minorEastAsia" w:eastAsiaTheme="minorEastAsia"/>
          <w:b/>
          <w:sz w:val="36"/>
          <w:szCs w:val="36"/>
        </w:rPr>
        <w:t>中心</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通知</w:t>
      </w:r>
      <w:r>
        <w:rPr>
          <w:rFonts w:asciiTheme="minorEastAsia" w:hAnsiTheme="minorEastAsia" w:eastAsiaTheme="minorEastAsia"/>
          <w:b/>
          <w:szCs w:val="28"/>
        </w:rPr>
        <w:t>通告：</w:t>
      </w:r>
      <w:r>
        <w:rPr>
          <w:rFonts w:hint="eastAsia" w:ascii="宋体" w:hAnsi="宋体"/>
          <w:szCs w:val="28"/>
        </w:rPr>
        <w:t>重</w:t>
      </w:r>
      <w:r>
        <w:rPr>
          <w:rFonts w:ascii="宋体" w:hAnsi="宋体"/>
          <w:szCs w:val="28"/>
        </w:rPr>
        <w:t>大</w:t>
      </w:r>
      <w:r>
        <w:rPr>
          <w:rFonts w:hint="eastAsia" w:ascii="宋体" w:hAnsi="宋体"/>
          <w:szCs w:val="28"/>
        </w:rPr>
        <w:t>事项</w:t>
      </w:r>
      <w:r>
        <w:rPr>
          <w:rFonts w:ascii="宋体" w:hAnsi="宋体"/>
          <w:szCs w:val="28"/>
        </w:rPr>
        <w:t>通知通告。</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集团</w:t>
      </w:r>
      <w:r>
        <w:rPr>
          <w:rFonts w:asciiTheme="minorEastAsia" w:hAnsiTheme="minorEastAsia" w:eastAsiaTheme="minorEastAsia"/>
          <w:b/>
          <w:szCs w:val="28"/>
        </w:rPr>
        <w:t>动态：</w:t>
      </w:r>
      <w:r>
        <w:rPr>
          <w:rFonts w:hint="eastAsia" w:ascii="宋体" w:hAnsi="宋体"/>
          <w:szCs w:val="28"/>
        </w:rPr>
        <w:t>控股</w:t>
      </w:r>
      <w:r>
        <w:rPr>
          <w:rFonts w:ascii="宋体" w:hAnsi="宋体"/>
          <w:szCs w:val="28"/>
        </w:rPr>
        <w:t>公司</w:t>
      </w:r>
      <w:r>
        <w:rPr>
          <w:rFonts w:hint="eastAsia" w:ascii="宋体" w:hAnsi="宋体"/>
          <w:szCs w:val="28"/>
        </w:rPr>
        <w:t>重</w:t>
      </w:r>
      <w:r>
        <w:rPr>
          <w:rFonts w:ascii="宋体" w:hAnsi="宋体"/>
          <w:szCs w:val="28"/>
        </w:rPr>
        <w:t>大动态事项。</w:t>
      </w:r>
    </w:p>
    <w:p>
      <w:pPr>
        <w:spacing w:before="381" w:beforeLines="100"/>
        <w:ind w:firstLine="560"/>
        <w:rPr>
          <w:rFonts w:ascii="宋体" w:hAnsi="宋体"/>
          <w:szCs w:val="28"/>
        </w:rPr>
      </w:pPr>
      <w:r>
        <w:rPr>
          <w:rFonts w:hint="eastAsia" w:asciiTheme="minorEastAsia" w:hAnsiTheme="minorEastAsia" w:eastAsiaTheme="minorEastAsia"/>
          <w:b/>
          <w:szCs w:val="28"/>
        </w:rPr>
        <w:t>子</w:t>
      </w:r>
      <w:r>
        <w:rPr>
          <w:rFonts w:asciiTheme="minorEastAsia" w:hAnsiTheme="minorEastAsia" w:eastAsiaTheme="minorEastAsia"/>
          <w:b/>
          <w:szCs w:val="28"/>
        </w:rPr>
        <w:t>公司动态：</w:t>
      </w:r>
      <w:r>
        <w:rPr>
          <w:rFonts w:ascii="宋体" w:hAnsi="宋体"/>
          <w:szCs w:val="28"/>
        </w:rPr>
        <w:t>各子公司的动态事项。</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行业</w:t>
      </w:r>
      <w:r>
        <w:rPr>
          <w:rFonts w:asciiTheme="minorEastAsia" w:hAnsiTheme="minorEastAsia" w:eastAsiaTheme="minorEastAsia"/>
          <w:b/>
          <w:szCs w:val="28"/>
        </w:rPr>
        <w:t>动态：</w:t>
      </w:r>
      <w:r>
        <w:rPr>
          <w:rFonts w:hint="eastAsia" w:ascii="宋体" w:hAnsi="宋体"/>
          <w:szCs w:val="28"/>
        </w:rPr>
        <w:t>涉及</w:t>
      </w:r>
      <w:r>
        <w:rPr>
          <w:rFonts w:ascii="宋体" w:hAnsi="宋体"/>
          <w:szCs w:val="28"/>
        </w:rPr>
        <w:t>到公司产品与服务的行业信息。</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政策</w:t>
      </w:r>
      <w:r>
        <w:rPr>
          <w:rFonts w:asciiTheme="minorEastAsia" w:hAnsiTheme="minorEastAsia" w:eastAsiaTheme="minorEastAsia"/>
          <w:b/>
          <w:szCs w:val="28"/>
        </w:rPr>
        <w:t>法规：</w:t>
      </w:r>
      <w:r>
        <w:rPr>
          <w:rFonts w:ascii="宋体" w:hAnsi="宋体"/>
          <w:szCs w:val="28"/>
        </w:rPr>
        <w:t>与公司</w:t>
      </w:r>
      <w:r>
        <w:rPr>
          <w:rFonts w:hint="eastAsia" w:ascii="宋体" w:hAnsi="宋体"/>
          <w:szCs w:val="28"/>
        </w:rPr>
        <w:t>产品</w:t>
      </w:r>
      <w:r>
        <w:rPr>
          <w:rFonts w:ascii="宋体" w:hAnsi="宋体"/>
          <w:szCs w:val="28"/>
        </w:rPr>
        <w:t>、生产、销售</w:t>
      </w:r>
      <w:r>
        <w:rPr>
          <w:rFonts w:hint="eastAsia" w:ascii="宋体" w:hAnsi="宋体"/>
          <w:szCs w:val="28"/>
        </w:rPr>
        <w:t>与</w:t>
      </w:r>
      <w:r>
        <w:rPr>
          <w:rFonts w:ascii="宋体" w:hAnsi="宋体"/>
          <w:szCs w:val="28"/>
        </w:rPr>
        <w:t>服务相关的政策法规。</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专题</w:t>
      </w:r>
      <w:r>
        <w:rPr>
          <w:rFonts w:asciiTheme="minorEastAsia" w:hAnsiTheme="minorEastAsia" w:eastAsiaTheme="minorEastAsia"/>
          <w:b/>
          <w:szCs w:val="28"/>
        </w:rPr>
        <w:t>报道：</w:t>
      </w:r>
      <w:r>
        <w:rPr>
          <w:rFonts w:hint="eastAsia" w:ascii="宋体" w:hAnsi="宋体"/>
          <w:szCs w:val="28"/>
        </w:rPr>
        <w:t>对</w:t>
      </w:r>
      <w:r>
        <w:rPr>
          <w:rFonts w:ascii="宋体" w:hAnsi="宋体"/>
          <w:szCs w:val="28"/>
        </w:rPr>
        <w:t>公司</w:t>
      </w:r>
      <w:r>
        <w:rPr>
          <w:rFonts w:hint="eastAsia" w:ascii="宋体" w:hAnsi="宋体"/>
          <w:szCs w:val="28"/>
        </w:rPr>
        <w:t>的</w:t>
      </w:r>
      <w:r>
        <w:rPr>
          <w:rFonts w:ascii="宋体" w:hAnsi="宋体"/>
          <w:szCs w:val="28"/>
        </w:rPr>
        <w:t>专项报道。</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媒体</w:t>
      </w:r>
      <w:r>
        <w:rPr>
          <w:rFonts w:asciiTheme="minorEastAsia" w:hAnsiTheme="minorEastAsia" w:eastAsiaTheme="minorEastAsia"/>
          <w:b/>
          <w:szCs w:val="28"/>
        </w:rPr>
        <w:t>关注：</w:t>
      </w:r>
      <w:r>
        <w:rPr>
          <w:rFonts w:hint="eastAsia" w:ascii="宋体" w:hAnsi="宋体"/>
          <w:szCs w:val="28"/>
        </w:rPr>
        <w:t>媒体</w:t>
      </w:r>
      <w:r>
        <w:rPr>
          <w:rFonts w:ascii="宋体" w:hAnsi="宋体"/>
          <w:szCs w:val="28"/>
        </w:rPr>
        <w:t>对公司</w:t>
      </w:r>
      <w:r>
        <w:rPr>
          <w:rFonts w:hint="eastAsia" w:ascii="宋体" w:hAnsi="宋体"/>
          <w:szCs w:val="28"/>
        </w:rPr>
        <w:t>人</w:t>
      </w:r>
      <w:r>
        <w:rPr>
          <w:rFonts w:ascii="宋体" w:hAnsi="宋体"/>
          <w:szCs w:val="28"/>
        </w:rPr>
        <w:t>物、事迹、</w:t>
      </w:r>
      <w:r>
        <w:rPr>
          <w:rFonts w:hint="eastAsia" w:ascii="宋体" w:hAnsi="宋体"/>
          <w:szCs w:val="28"/>
        </w:rPr>
        <w:t>产品</w:t>
      </w:r>
      <w:r>
        <w:rPr>
          <w:rFonts w:ascii="宋体" w:hAnsi="宋体"/>
          <w:szCs w:val="28"/>
        </w:rPr>
        <w:t>等相关的采访报道、通讯。</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视频</w:t>
      </w:r>
      <w:r>
        <w:rPr>
          <w:rFonts w:asciiTheme="minorEastAsia" w:hAnsiTheme="minorEastAsia" w:eastAsiaTheme="minorEastAsia"/>
          <w:b/>
          <w:szCs w:val="28"/>
        </w:rPr>
        <w:t>资料：</w:t>
      </w:r>
      <w:r>
        <w:rPr>
          <w:rFonts w:ascii="宋体" w:hAnsi="宋体"/>
          <w:szCs w:val="28"/>
        </w:rPr>
        <w:t>宣传类的</w:t>
      </w:r>
      <w:r>
        <w:rPr>
          <w:rFonts w:hint="eastAsia" w:ascii="宋体" w:hAnsi="宋体"/>
          <w:szCs w:val="28"/>
        </w:rPr>
        <w:t>在</w:t>
      </w:r>
      <w:r>
        <w:rPr>
          <w:rFonts w:ascii="宋体" w:hAnsi="宋体"/>
          <w:szCs w:val="28"/>
        </w:rPr>
        <w:t>线视频</w:t>
      </w:r>
      <w:r>
        <w:rPr>
          <w:rFonts w:hint="eastAsia" w:ascii="宋体" w:hAnsi="宋体"/>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电</w:t>
      </w:r>
      <w:r>
        <w:rPr>
          <w:rFonts w:asciiTheme="minorEastAsia" w:hAnsiTheme="minorEastAsia" w:eastAsiaTheme="minorEastAsia"/>
          <w:b/>
          <w:szCs w:val="28"/>
        </w:rPr>
        <w:t>子</w:t>
      </w:r>
      <w:r>
        <w:rPr>
          <w:rFonts w:hint="eastAsia" w:asciiTheme="minorEastAsia" w:hAnsiTheme="minorEastAsia" w:eastAsiaTheme="minorEastAsia"/>
          <w:b/>
          <w:szCs w:val="28"/>
        </w:rPr>
        <w:t>刊物</w:t>
      </w:r>
      <w:r>
        <w:rPr>
          <w:rFonts w:asciiTheme="minorEastAsia" w:hAnsiTheme="minorEastAsia" w:eastAsiaTheme="minorEastAsia"/>
          <w:b/>
          <w:szCs w:val="28"/>
        </w:rPr>
        <w:t>：</w:t>
      </w:r>
      <w:r>
        <w:rPr>
          <w:rFonts w:ascii="宋体" w:hAnsi="宋体"/>
          <w:szCs w:val="28"/>
        </w:rPr>
        <w:t>公司</w:t>
      </w:r>
      <w:r>
        <w:rPr>
          <w:rFonts w:hint="eastAsia" w:ascii="宋体" w:hAnsi="宋体"/>
          <w:szCs w:val="28"/>
        </w:rPr>
        <w:t>内</w:t>
      </w:r>
      <w:r>
        <w:rPr>
          <w:rFonts w:ascii="宋体" w:hAnsi="宋体"/>
          <w:szCs w:val="28"/>
        </w:rPr>
        <w:t>部专刊。</w:t>
      </w:r>
    </w:p>
    <w:p>
      <w:pPr>
        <w:ind w:firstLine="567"/>
        <w:rPr>
          <w:rFonts w:asciiTheme="minorEastAsia" w:hAnsiTheme="minorEastAsia" w:eastAsiaTheme="minorEastAsia"/>
          <w:b/>
          <w:sz w:val="36"/>
          <w:szCs w:val="36"/>
        </w:rPr>
      </w:pP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菜单四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业务</w:t>
      </w:r>
      <w:r>
        <w:rPr>
          <w:rFonts w:asciiTheme="minorEastAsia" w:hAnsiTheme="minorEastAsia" w:eastAsiaTheme="minorEastAsia"/>
          <w:b/>
          <w:sz w:val="36"/>
          <w:szCs w:val="36"/>
        </w:rPr>
        <w:t>领域</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民</w:t>
      </w:r>
      <w:r>
        <w:rPr>
          <w:rFonts w:asciiTheme="minorEastAsia" w:hAnsiTheme="minorEastAsia" w:eastAsiaTheme="minorEastAsia"/>
          <w:b/>
          <w:szCs w:val="28"/>
        </w:rPr>
        <w:t>爆器材：</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医药</w:t>
      </w:r>
      <w:r>
        <w:rPr>
          <w:rFonts w:asciiTheme="minorEastAsia" w:hAnsiTheme="minorEastAsia" w:eastAsiaTheme="minorEastAsia"/>
          <w:b/>
          <w:szCs w:val="28"/>
        </w:rPr>
        <w:t>化工：</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保健</w:t>
      </w:r>
      <w:r>
        <w:rPr>
          <w:rFonts w:asciiTheme="minorEastAsia" w:hAnsiTheme="minorEastAsia" w:eastAsiaTheme="minorEastAsia"/>
          <w:b/>
          <w:szCs w:val="28"/>
        </w:rPr>
        <w:t>食品</w:t>
      </w:r>
      <w:r>
        <w:rPr>
          <w:rFonts w:hint="eastAsia" w:asciiTheme="minorEastAsia" w:hAnsiTheme="minorEastAsia" w:eastAsiaTheme="minorEastAsia"/>
          <w:b/>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工程</w:t>
      </w:r>
      <w:r>
        <w:rPr>
          <w:rFonts w:asciiTheme="minorEastAsia" w:hAnsiTheme="minorEastAsia" w:eastAsiaTheme="minorEastAsia"/>
          <w:b/>
          <w:szCs w:val="28"/>
        </w:rPr>
        <w:t>爆破：</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物流</w:t>
      </w:r>
      <w:r>
        <w:rPr>
          <w:rFonts w:asciiTheme="minorEastAsia" w:hAnsiTheme="minorEastAsia" w:eastAsiaTheme="minorEastAsia"/>
          <w:b/>
          <w:szCs w:val="28"/>
        </w:rPr>
        <w:t>运输：</w:t>
      </w:r>
    </w:p>
    <w:p>
      <w:pPr>
        <w:ind w:firstLine="567"/>
        <w:rPr>
          <w:rFonts w:asciiTheme="minorEastAsia" w:hAnsiTheme="minorEastAsia" w:eastAsiaTheme="minorEastAsia"/>
          <w:b/>
          <w:sz w:val="36"/>
          <w:szCs w:val="36"/>
        </w:rPr>
      </w:pP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菜单五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产品</w:t>
      </w:r>
      <w:r>
        <w:rPr>
          <w:rFonts w:asciiTheme="minorEastAsia" w:hAnsiTheme="minorEastAsia" w:eastAsiaTheme="minorEastAsia"/>
          <w:b/>
          <w:sz w:val="36"/>
          <w:szCs w:val="36"/>
        </w:rPr>
        <w:t>与服务</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工</w:t>
      </w:r>
      <w:r>
        <w:rPr>
          <w:rFonts w:asciiTheme="minorEastAsia" w:hAnsiTheme="minorEastAsia" w:eastAsiaTheme="minorEastAsia"/>
          <w:b/>
          <w:szCs w:val="28"/>
        </w:rPr>
        <w:t>业炸药：</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医药</w:t>
      </w:r>
      <w:r>
        <w:rPr>
          <w:rFonts w:asciiTheme="minorEastAsia" w:hAnsiTheme="minorEastAsia" w:eastAsiaTheme="minorEastAsia"/>
          <w:b/>
          <w:szCs w:val="28"/>
        </w:rPr>
        <w:t>中间体：</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保健</w:t>
      </w:r>
      <w:r>
        <w:rPr>
          <w:rFonts w:asciiTheme="minorEastAsia" w:hAnsiTheme="minorEastAsia" w:eastAsiaTheme="minorEastAsia"/>
          <w:b/>
          <w:szCs w:val="28"/>
        </w:rPr>
        <w:t>食品：</w:t>
      </w:r>
    </w:p>
    <w:p>
      <w:pPr>
        <w:spacing w:before="381" w:beforeLines="100"/>
        <w:ind w:firstLine="560"/>
        <w:rPr>
          <w:rFonts w:asciiTheme="minorEastAsia" w:hAnsiTheme="minorEastAsia" w:eastAsiaTheme="minorEastAsia"/>
          <w:b/>
          <w:szCs w:val="28"/>
        </w:rPr>
      </w:pP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菜单六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科技</w:t>
      </w:r>
      <w:r>
        <w:rPr>
          <w:rFonts w:asciiTheme="minorEastAsia" w:hAnsiTheme="minorEastAsia" w:eastAsiaTheme="minorEastAsia"/>
          <w:b/>
          <w:sz w:val="36"/>
          <w:szCs w:val="36"/>
        </w:rPr>
        <w:t>创新</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科技总览</w:t>
      </w:r>
      <w:r>
        <w:rPr>
          <w:rFonts w:asciiTheme="minorEastAsia" w:hAnsiTheme="minorEastAsia" w:eastAsiaTheme="minorEastAsia"/>
          <w:b/>
          <w:szCs w:val="28"/>
        </w:rPr>
        <w:t>：</w:t>
      </w:r>
      <w:r>
        <w:rPr>
          <w:rFonts w:hint="eastAsia" w:ascii="宋体" w:hAnsi="宋体"/>
          <w:szCs w:val="28"/>
        </w:rPr>
        <w:t>科技</w:t>
      </w:r>
      <w:r>
        <w:rPr>
          <w:rFonts w:ascii="宋体" w:hAnsi="宋体"/>
          <w:szCs w:val="28"/>
        </w:rPr>
        <w:t>创新之路（整体概况、发展历程、发展战略等）</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技术</w:t>
      </w:r>
      <w:r>
        <w:rPr>
          <w:rFonts w:asciiTheme="minorEastAsia" w:hAnsiTheme="minorEastAsia" w:eastAsiaTheme="minorEastAsia"/>
          <w:b/>
          <w:szCs w:val="28"/>
        </w:rPr>
        <w:t>领域：</w:t>
      </w:r>
      <w:r>
        <w:rPr>
          <w:rFonts w:hint="eastAsia" w:ascii="宋体" w:hAnsi="宋体"/>
          <w:szCs w:val="28"/>
        </w:rPr>
        <w:t>科技</w:t>
      </w:r>
      <w:r>
        <w:rPr>
          <w:rFonts w:ascii="宋体" w:hAnsi="宋体"/>
          <w:szCs w:val="28"/>
        </w:rPr>
        <w:t>创新所涉及的领域。</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科技</w:t>
      </w:r>
      <w:r>
        <w:rPr>
          <w:rFonts w:asciiTheme="minorEastAsia" w:hAnsiTheme="minorEastAsia" w:eastAsiaTheme="minorEastAsia"/>
          <w:b/>
          <w:szCs w:val="28"/>
        </w:rPr>
        <w:t>动态：</w:t>
      </w:r>
      <w:r>
        <w:rPr>
          <w:rFonts w:hint="eastAsia" w:ascii="宋体" w:hAnsi="宋体"/>
          <w:szCs w:val="28"/>
        </w:rPr>
        <w:t>科技</w:t>
      </w:r>
      <w:r>
        <w:rPr>
          <w:rFonts w:ascii="宋体" w:hAnsi="宋体"/>
          <w:szCs w:val="28"/>
        </w:rPr>
        <w:t>方面的获奖、会议</w:t>
      </w:r>
      <w:r>
        <w:rPr>
          <w:rFonts w:hint="eastAsia" w:ascii="宋体" w:hAnsi="宋体"/>
          <w:szCs w:val="28"/>
        </w:rPr>
        <w:t>等</w:t>
      </w:r>
      <w:r>
        <w:rPr>
          <w:rFonts w:ascii="宋体" w:hAnsi="宋体"/>
          <w:szCs w:val="28"/>
        </w:rPr>
        <w:t>信息报道。</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科研</w:t>
      </w:r>
      <w:r>
        <w:rPr>
          <w:rFonts w:asciiTheme="minorEastAsia" w:hAnsiTheme="minorEastAsia" w:eastAsiaTheme="minorEastAsia"/>
          <w:b/>
          <w:szCs w:val="28"/>
        </w:rPr>
        <w:t>成果：</w:t>
      </w:r>
      <w:r>
        <w:rPr>
          <w:rFonts w:hint="eastAsia" w:ascii="宋体" w:hAnsi="宋体"/>
          <w:szCs w:val="28"/>
        </w:rPr>
        <w:t xml:space="preserve"> （根据产品科研</w:t>
      </w:r>
      <w:r>
        <w:rPr>
          <w:rFonts w:ascii="宋体" w:hAnsi="宋体"/>
          <w:szCs w:val="28"/>
        </w:rPr>
        <w:t>成果鉴定书）</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研</w:t>
      </w:r>
      <w:r>
        <w:rPr>
          <w:rFonts w:asciiTheme="minorEastAsia" w:hAnsiTheme="minorEastAsia" w:eastAsiaTheme="minorEastAsia"/>
          <w:b/>
          <w:szCs w:val="28"/>
        </w:rPr>
        <w:t>发团队：</w:t>
      </w:r>
      <w:r>
        <w:rPr>
          <w:rFonts w:hint="eastAsia" w:ascii="宋体" w:hAnsi="宋体"/>
          <w:szCs w:val="28"/>
        </w:rPr>
        <w:t>公司</w:t>
      </w:r>
      <w:r>
        <w:rPr>
          <w:rFonts w:ascii="宋体" w:hAnsi="宋体"/>
          <w:szCs w:val="28"/>
        </w:rPr>
        <w:t>科研人员</w:t>
      </w:r>
      <w:r>
        <w:rPr>
          <w:rFonts w:hint="eastAsia" w:ascii="宋体" w:hAnsi="宋体"/>
          <w:szCs w:val="28"/>
        </w:rPr>
        <w:t>、</w:t>
      </w:r>
      <w:r>
        <w:rPr>
          <w:rFonts w:ascii="宋体" w:hAnsi="宋体"/>
          <w:szCs w:val="28"/>
        </w:rPr>
        <w:t>科研项目等。</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院士</w:t>
      </w:r>
      <w:r>
        <w:rPr>
          <w:rFonts w:asciiTheme="minorEastAsia" w:hAnsiTheme="minorEastAsia" w:eastAsiaTheme="minorEastAsia"/>
          <w:b/>
          <w:szCs w:val="28"/>
        </w:rPr>
        <w:t>风采：</w:t>
      </w:r>
      <w:r>
        <w:rPr>
          <w:rFonts w:ascii="宋体" w:hAnsi="宋体"/>
          <w:szCs w:val="28"/>
        </w:rPr>
        <w:t>院士专家工作站</w:t>
      </w:r>
      <w:r>
        <w:rPr>
          <w:rFonts w:hint="eastAsia" w:ascii="宋体" w:hAnsi="宋体"/>
          <w:szCs w:val="28"/>
        </w:rPr>
        <w:t>、院</w:t>
      </w:r>
      <w:r>
        <w:rPr>
          <w:rFonts w:ascii="宋体" w:hAnsi="宋体"/>
          <w:szCs w:val="28"/>
        </w:rPr>
        <w:t>士</w:t>
      </w:r>
      <w:r>
        <w:rPr>
          <w:rFonts w:hint="eastAsia" w:ascii="宋体" w:hAnsi="宋体"/>
          <w:szCs w:val="28"/>
        </w:rPr>
        <w:t>与</w:t>
      </w:r>
      <w:r>
        <w:rPr>
          <w:rFonts w:ascii="宋体" w:hAnsi="宋体"/>
          <w:szCs w:val="28"/>
        </w:rPr>
        <w:t>专家的照片、简介。</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科技</w:t>
      </w:r>
      <w:r>
        <w:rPr>
          <w:rFonts w:asciiTheme="minorEastAsia" w:hAnsiTheme="minorEastAsia" w:eastAsiaTheme="minorEastAsia"/>
          <w:b/>
          <w:szCs w:val="28"/>
        </w:rPr>
        <w:t>奖励：</w:t>
      </w:r>
      <w:r>
        <w:rPr>
          <w:rFonts w:hint="eastAsia" w:ascii="宋体" w:hAnsi="宋体"/>
          <w:szCs w:val="28"/>
        </w:rPr>
        <w:t>国</w:t>
      </w:r>
      <w:r>
        <w:rPr>
          <w:rFonts w:ascii="宋体" w:hAnsi="宋体"/>
          <w:szCs w:val="28"/>
        </w:rPr>
        <w:t>家科技进步奖、省部科技</w:t>
      </w:r>
      <w:r>
        <w:rPr>
          <w:rFonts w:hint="eastAsia" w:ascii="宋体" w:hAnsi="宋体"/>
          <w:szCs w:val="28"/>
        </w:rPr>
        <w:t>奖</w:t>
      </w:r>
      <w:r>
        <w:rPr>
          <w:rFonts w:ascii="宋体" w:hAnsi="宋体"/>
          <w:szCs w:val="28"/>
        </w:rPr>
        <w:t>等</w:t>
      </w:r>
      <w:r>
        <w:rPr>
          <w:rFonts w:hint="eastAsia" w:ascii="宋体" w:hAnsi="宋体"/>
          <w:szCs w:val="28"/>
        </w:rPr>
        <w:t>奖项</w:t>
      </w:r>
      <w:r>
        <w:rPr>
          <w:rFonts w:ascii="宋体" w:hAnsi="宋体"/>
          <w:szCs w:val="28"/>
        </w:rPr>
        <w:t>的获奖</w:t>
      </w:r>
      <w:r>
        <w:rPr>
          <w:rFonts w:hint="eastAsia" w:ascii="宋体" w:hAnsi="宋体"/>
          <w:szCs w:val="28"/>
        </w:rPr>
        <w:t>项目</w:t>
      </w:r>
      <w:r>
        <w:rPr>
          <w:rFonts w:ascii="宋体" w:hAnsi="宋体"/>
          <w:szCs w:val="28"/>
        </w:rPr>
        <w:t>、</w:t>
      </w:r>
      <w:r>
        <w:rPr>
          <w:rFonts w:hint="eastAsia" w:ascii="宋体" w:hAnsi="宋体"/>
          <w:szCs w:val="28"/>
        </w:rPr>
        <w:t>等</w:t>
      </w:r>
      <w:r>
        <w:rPr>
          <w:rFonts w:ascii="宋体" w:hAnsi="宋体"/>
          <w:szCs w:val="28"/>
        </w:rPr>
        <w:t>级、时间</w:t>
      </w:r>
      <w:r>
        <w:rPr>
          <w:rFonts w:hint="eastAsia" w:ascii="宋体" w:hAnsi="宋体"/>
          <w:szCs w:val="28"/>
        </w:rPr>
        <w:t>等（如果</w:t>
      </w:r>
      <w:r>
        <w:rPr>
          <w:rFonts w:ascii="宋体" w:hAnsi="宋体"/>
          <w:szCs w:val="28"/>
        </w:rPr>
        <w:t>要详细介绍获奖内容，也可以项目上</w:t>
      </w:r>
      <w:r>
        <w:rPr>
          <w:rFonts w:hint="eastAsia" w:ascii="宋体" w:hAnsi="宋体"/>
          <w:szCs w:val="28"/>
        </w:rPr>
        <w:t>做</w:t>
      </w:r>
      <w:r>
        <w:rPr>
          <w:rFonts w:ascii="宋体" w:hAnsi="宋体"/>
          <w:szCs w:val="28"/>
        </w:rPr>
        <w:t>链接，点进去</w:t>
      </w:r>
      <w:r>
        <w:rPr>
          <w:rFonts w:hint="eastAsia" w:ascii="宋体" w:hAnsi="宋体"/>
          <w:szCs w:val="28"/>
        </w:rPr>
        <w:t>即</w:t>
      </w:r>
      <w:r>
        <w:rPr>
          <w:rFonts w:ascii="宋体" w:hAnsi="宋体"/>
          <w:szCs w:val="28"/>
        </w:rPr>
        <w:t>可看到获奖证书</w:t>
      </w:r>
      <w:r>
        <w:rPr>
          <w:rFonts w:hint="eastAsia" w:ascii="宋体" w:hAnsi="宋体"/>
          <w:szCs w:val="28"/>
        </w:rPr>
        <w:t>扫描</w:t>
      </w:r>
      <w:r>
        <w:rPr>
          <w:rFonts w:ascii="宋体" w:hAnsi="宋体"/>
          <w:szCs w:val="28"/>
        </w:rPr>
        <w:t>件及</w:t>
      </w:r>
      <w:r>
        <w:rPr>
          <w:rFonts w:hint="eastAsia" w:ascii="宋体" w:hAnsi="宋体"/>
          <w:szCs w:val="28"/>
        </w:rPr>
        <w:t>文字</w:t>
      </w:r>
      <w:r>
        <w:rPr>
          <w:rFonts w:ascii="宋体" w:hAnsi="宋体"/>
          <w:szCs w:val="28"/>
        </w:rPr>
        <w:t>说明</w:t>
      </w:r>
      <w:r>
        <w:rPr>
          <w:rFonts w:hint="eastAsia" w:ascii="宋体" w:hAnsi="宋体"/>
          <w:szCs w:val="28"/>
        </w:rPr>
        <w:t>）</w:t>
      </w:r>
      <w:r>
        <w:rPr>
          <w:rFonts w:ascii="宋体" w:hAnsi="宋体"/>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知识</w:t>
      </w:r>
      <w:r>
        <w:rPr>
          <w:rFonts w:asciiTheme="minorEastAsia" w:hAnsiTheme="minorEastAsia" w:eastAsiaTheme="minorEastAsia"/>
          <w:b/>
          <w:szCs w:val="28"/>
        </w:rPr>
        <w:t>产权：</w:t>
      </w:r>
      <w:r>
        <w:rPr>
          <w:rFonts w:hint="eastAsia" w:ascii="宋体" w:hAnsi="宋体"/>
          <w:szCs w:val="28"/>
        </w:rPr>
        <w:t>发</w:t>
      </w:r>
      <w:r>
        <w:rPr>
          <w:rFonts w:ascii="宋体" w:hAnsi="宋体"/>
          <w:szCs w:val="28"/>
        </w:rPr>
        <w:t>明专利证</w:t>
      </w:r>
      <w:r>
        <w:rPr>
          <w:rFonts w:hint="eastAsia" w:ascii="宋体" w:hAnsi="宋体"/>
          <w:szCs w:val="28"/>
        </w:rPr>
        <w:t>（</w:t>
      </w:r>
      <w:r>
        <w:rPr>
          <w:rFonts w:ascii="宋体" w:hAnsi="宋体"/>
          <w:szCs w:val="28"/>
        </w:rPr>
        <w:t>中间体、炸药设置等）</w:t>
      </w:r>
      <w:r>
        <w:rPr>
          <w:rFonts w:hint="eastAsia" w:ascii="宋体" w:hAnsi="宋体"/>
          <w:szCs w:val="28"/>
        </w:rPr>
        <w:t>、计算机</w:t>
      </w:r>
      <w:r>
        <w:rPr>
          <w:rFonts w:ascii="宋体" w:hAnsi="宋体"/>
          <w:szCs w:val="28"/>
        </w:rPr>
        <w:t>软件著作权（</w:t>
      </w:r>
      <w:r>
        <w:rPr>
          <w:rFonts w:hint="eastAsia" w:ascii="宋体" w:hAnsi="宋体"/>
          <w:szCs w:val="28"/>
        </w:rPr>
        <w:t>利</w:t>
      </w:r>
      <w:r>
        <w:rPr>
          <w:rFonts w:ascii="宋体" w:hAnsi="宋体"/>
          <w:szCs w:val="28"/>
        </w:rPr>
        <w:t>民化工有过</w:t>
      </w:r>
      <w:r>
        <w:rPr>
          <w:rFonts w:hint="eastAsia" w:ascii="宋体" w:hAnsi="宋体"/>
          <w:szCs w:val="28"/>
        </w:rPr>
        <w:t>关</w:t>
      </w:r>
      <w:r>
        <w:rPr>
          <w:rFonts w:ascii="宋体" w:hAnsi="宋体"/>
          <w:szCs w:val="28"/>
        </w:rPr>
        <w:t>于此类证</w:t>
      </w:r>
      <w:r>
        <w:rPr>
          <w:rFonts w:hint="eastAsia" w:ascii="宋体" w:hAnsi="宋体"/>
          <w:szCs w:val="28"/>
        </w:rPr>
        <w:t>明</w:t>
      </w:r>
      <w:r>
        <w:rPr>
          <w:rFonts w:ascii="宋体" w:hAnsi="宋体"/>
          <w:szCs w:val="28"/>
        </w:rPr>
        <w:t>材料）</w:t>
      </w:r>
    </w:p>
    <w:p>
      <w:pPr>
        <w:spacing w:before="381" w:beforeLines="100"/>
        <w:ind w:firstLine="560"/>
        <w:rPr>
          <w:rFonts w:asciiTheme="minorEastAsia" w:hAnsiTheme="minorEastAsia" w:eastAsiaTheme="minorEastAsia"/>
          <w:b/>
          <w:color w:val="0000FF"/>
          <w:szCs w:val="28"/>
        </w:rPr>
      </w:pPr>
      <w:r>
        <w:rPr>
          <w:rFonts w:hint="eastAsia" w:asciiTheme="minorEastAsia" w:hAnsiTheme="minorEastAsia" w:eastAsiaTheme="minorEastAsia"/>
          <w:b/>
          <w:color w:val="0000FF"/>
          <w:szCs w:val="28"/>
        </w:rPr>
        <w:t>企业</w:t>
      </w:r>
      <w:r>
        <w:rPr>
          <w:rFonts w:asciiTheme="minorEastAsia" w:hAnsiTheme="minorEastAsia" w:eastAsiaTheme="minorEastAsia"/>
          <w:b/>
          <w:color w:val="0000FF"/>
          <w:szCs w:val="28"/>
        </w:rPr>
        <w:t>资质：</w:t>
      </w:r>
      <w:r>
        <w:rPr>
          <w:rFonts w:ascii="宋体" w:hAnsi="宋体"/>
          <w:color w:val="0000FF"/>
          <w:szCs w:val="28"/>
        </w:rPr>
        <w:t>生产、销售、服务资质（爆破公司）</w:t>
      </w:r>
      <w:bookmarkStart w:id="1" w:name="_GoBack"/>
      <w:bookmarkEnd w:id="1"/>
    </w:p>
    <w:p>
      <w:pPr>
        <w:ind w:firstLine="567"/>
        <w:rPr>
          <w:rFonts w:asciiTheme="minorEastAsia" w:hAnsiTheme="minorEastAsia" w:eastAsiaTheme="minorEastAsia"/>
          <w:b/>
          <w:sz w:val="36"/>
          <w:szCs w:val="36"/>
        </w:rPr>
      </w:pPr>
      <w:r>
        <w:rPr>
          <w:rFonts w:asciiTheme="minorEastAsia" w:hAnsiTheme="minorEastAsia"/>
          <w:b/>
          <w:sz w:val="36"/>
          <w:szCs w:val="36"/>
        </w:rPr>
        <w:pict>
          <v:shape id="_x0000_s1027" o:spid="_x0000_s1027" o:spt="75" type="#_x0000_t75" style="position:absolute;left:0pt;margin-left:175.15pt;margin-top:3.5pt;height:307.45pt;width:276.85pt;z-index:251659264;mso-width-relative:page;mso-height-relative:page;" o:ole="t" filled="f" o:preferrelative="t" stroked="f" coordsize="21600,21600">
            <v:path/>
            <v:fill on="f" focussize="0,0"/>
            <v:stroke on="f" joinstyle="miter"/>
            <v:imagedata r:id="rId9" cropleft="23789f" croptop="2633f" cropright="21907f" cropbottom="10383f" o:title=""/>
            <o:lock v:ext="edit" aspectratio="t"/>
          </v:shape>
          <o:OLEObject Type="Embed" ProgID="AutoCAD.Drawing.20" ShapeID="_x0000_s1027" DrawAspect="Content" ObjectID="_1468075727" r:id="rId8">
            <o:LockedField>false</o:LockedField>
          </o:OLEObject>
        </w:pict>
      </w: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菜单七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公司党建</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党旗</w:t>
      </w:r>
      <w:r>
        <w:rPr>
          <w:rFonts w:asciiTheme="minorEastAsia" w:hAnsiTheme="minorEastAsia" w:eastAsiaTheme="minorEastAsia"/>
          <w:b/>
          <w:szCs w:val="28"/>
        </w:rPr>
        <w:t>飘飘</w:t>
      </w:r>
      <w:r>
        <w:rPr>
          <w:rFonts w:hint="eastAsia" w:asciiTheme="minorEastAsia" w:hAnsiTheme="minorEastAsia" w:eastAsiaTheme="minorEastAsia"/>
          <w:b/>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廉洁</w:t>
      </w:r>
      <w:r>
        <w:rPr>
          <w:rFonts w:asciiTheme="minorEastAsia" w:hAnsiTheme="minorEastAsia" w:eastAsiaTheme="minorEastAsia"/>
          <w:b/>
          <w:szCs w:val="28"/>
        </w:rPr>
        <w:t>从业：</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职工</w:t>
      </w:r>
      <w:r>
        <w:rPr>
          <w:rFonts w:asciiTheme="minorEastAsia" w:hAnsiTheme="minorEastAsia" w:eastAsiaTheme="minorEastAsia"/>
          <w:b/>
          <w:szCs w:val="28"/>
        </w:rPr>
        <w:t>之家：</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青年</w:t>
      </w:r>
      <w:r>
        <w:rPr>
          <w:rFonts w:asciiTheme="minorEastAsia" w:hAnsiTheme="minorEastAsia" w:eastAsiaTheme="minorEastAsia"/>
          <w:b/>
          <w:szCs w:val="28"/>
        </w:rPr>
        <w:t>之友：</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爱</w:t>
      </w:r>
      <w:r>
        <w:rPr>
          <w:rFonts w:asciiTheme="minorEastAsia" w:hAnsiTheme="minorEastAsia" w:eastAsiaTheme="minorEastAsia"/>
          <w:b/>
          <w:szCs w:val="28"/>
        </w:rPr>
        <w:t>心帮：</w:t>
      </w:r>
    </w:p>
    <w:p>
      <w:pPr>
        <w:ind w:firstLine="567"/>
        <w:rPr>
          <w:rFonts w:asciiTheme="minorEastAsia" w:hAnsiTheme="minorEastAsia" w:eastAsiaTheme="minorEastAsia"/>
          <w:b/>
          <w:sz w:val="36"/>
          <w:szCs w:val="36"/>
        </w:rPr>
      </w:pP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菜单八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社会</w:t>
      </w:r>
      <w:r>
        <w:rPr>
          <w:rFonts w:asciiTheme="minorEastAsia" w:hAnsiTheme="minorEastAsia" w:eastAsiaTheme="minorEastAsia"/>
          <w:b/>
          <w:sz w:val="36"/>
          <w:szCs w:val="36"/>
        </w:rPr>
        <w:t>责任</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责任</w:t>
      </w:r>
      <w:r>
        <w:rPr>
          <w:rFonts w:asciiTheme="minorEastAsia" w:hAnsiTheme="minorEastAsia" w:eastAsiaTheme="minorEastAsia"/>
          <w:b/>
          <w:szCs w:val="28"/>
        </w:rPr>
        <w:t>与</w:t>
      </w:r>
      <w:r>
        <w:rPr>
          <w:rFonts w:hint="eastAsia" w:asciiTheme="minorEastAsia" w:hAnsiTheme="minorEastAsia" w:eastAsiaTheme="minorEastAsia"/>
          <w:b/>
          <w:szCs w:val="28"/>
        </w:rPr>
        <w:t>实践</w:t>
      </w:r>
      <w:r>
        <w:rPr>
          <w:rFonts w:asciiTheme="minorEastAsia" w:hAnsiTheme="minorEastAsia" w:eastAsiaTheme="minorEastAsia"/>
          <w:b/>
          <w:szCs w:val="28"/>
        </w:rPr>
        <w:t>：</w:t>
      </w:r>
      <w:r>
        <w:rPr>
          <w:rFonts w:ascii="宋体" w:hAnsi="宋体"/>
          <w:szCs w:val="28"/>
        </w:rPr>
        <w:t>关于捐资、</w:t>
      </w:r>
      <w:r>
        <w:rPr>
          <w:rFonts w:hint="eastAsia" w:ascii="宋体" w:hAnsi="宋体"/>
          <w:szCs w:val="28"/>
        </w:rPr>
        <w:t>捐款，</w:t>
      </w:r>
      <w:r>
        <w:rPr>
          <w:rFonts w:ascii="宋体" w:hAnsi="宋体"/>
          <w:szCs w:val="28"/>
        </w:rPr>
        <w:t>服务</w:t>
      </w:r>
      <w:r>
        <w:rPr>
          <w:rFonts w:hint="eastAsia" w:ascii="宋体" w:hAnsi="宋体"/>
          <w:szCs w:val="28"/>
        </w:rPr>
        <w:t>、贡</w:t>
      </w:r>
      <w:r>
        <w:rPr>
          <w:rFonts w:ascii="宋体" w:hAnsi="宋体"/>
          <w:szCs w:val="28"/>
        </w:rPr>
        <w:t>献</w:t>
      </w:r>
      <w:r>
        <w:rPr>
          <w:rFonts w:hint="eastAsia" w:ascii="宋体" w:hAnsi="宋体"/>
          <w:szCs w:val="28"/>
        </w:rPr>
        <w:t>于</w:t>
      </w:r>
      <w:r>
        <w:rPr>
          <w:rFonts w:ascii="宋体" w:hAnsi="宋体"/>
          <w:szCs w:val="28"/>
        </w:rPr>
        <w:t>社会</w:t>
      </w:r>
      <w:r>
        <w:rPr>
          <w:rFonts w:hint="eastAsia" w:ascii="宋体" w:hAnsi="宋体"/>
          <w:szCs w:val="28"/>
        </w:rPr>
        <w:t>的</w:t>
      </w:r>
      <w:r>
        <w:rPr>
          <w:rFonts w:ascii="宋体" w:hAnsi="宋体"/>
          <w:szCs w:val="28"/>
        </w:rPr>
        <w:t>相关报道。</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责任</w:t>
      </w:r>
      <w:r>
        <w:rPr>
          <w:rFonts w:asciiTheme="minorEastAsia" w:hAnsiTheme="minorEastAsia" w:eastAsiaTheme="minorEastAsia"/>
          <w:b/>
          <w:szCs w:val="28"/>
        </w:rPr>
        <w:t>利民：</w:t>
      </w:r>
      <w:r>
        <w:rPr>
          <w:rFonts w:hint="eastAsia" w:ascii="宋体" w:hAnsi="宋体"/>
          <w:szCs w:val="28"/>
        </w:rPr>
        <w:t>从</w:t>
      </w:r>
      <w:r>
        <w:rPr>
          <w:rFonts w:ascii="宋体" w:hAnsi="宋体"/>
          <w:szCs w:val="28"/>
        </w:rPr>
        <w:t>“</w:t>
      </w:r>
      <w:r>
        <w:rPr>
          <w:rFonts w:hint="eastAsia" w:ascii="宋体" w:hAnsi="宋体"/>
          <w:szCs w:val="28"/>
        </w:rPr>
        <w:t>开展责任管理提升活动、塑造社会责任品牌、推进社会责任实践</w:t>
      </w:r>
      <w:r>
        <w:rPr>
          <w:rFonts w:ascii="宋体" w:hAnsi="宋体"/>
          <w:szCs w:val="28"/>
        </w:rPr>
        <w:t>”</w:t>
      </w:r>
      <w:r>
        <w:rPr>
          <w:rFonts w:hint="eastAsia" w:ascii="宋体" w:hAnsi="宋体"/>
          <w:szCs w:val="28"/>
        </w:rPr>
        <w:t>入</w:t>
      </w:r>
      <w:r>
        <w:rPr>
          <w:rFonts w:ascii="宋体" w:hAnsi="宋体"/>
          <w:szCs w:val="28"/>
        </w:rPr>
        <w:t>手。</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价值</w:t>
      </w:r>
      <w:r>
        <w:rPr>
          <w:rFonts w:asciiTheme="minorEastAsia" w:hAnsiTheme="minorEastAsia" w:eastAsiaTheme="minorEastAsia"/>
          <w:b/>
          <w:szCs w:val="28"/>
        </w:rPr>
        <w:t>利民：</w:t>
      </w:r>
      <w:r>
        <w:rPr>
          <w:rFonts w:ascii="宋体" w:hAnsi="宋体"/>
          <w:szCs w:val="28"/>
        </w:rPr>
        <w:t>从“</w:t>
      </w:r>
      <w:r>
        <w:rPr>
          <w:rFonts w:hint="eastAsia" w:ascii="宋体" w:hAnsi="宋体"/>
          <w:szCs w:val="28"/>
        </w:rPr>
        <w:t>提升自身价值创造能力（良好经营业绩、夯实管理基础、加强财务管控、增强风险管控、信息化建设）、协同发展创造共享价值、</w:t>
      </w:r>
      <w:r>
        <w:rPr>
          <w:rFonts w:ascii="宋体" w:hAnsi="宋体"/>
          <w:szCs w:val="28"/>
        </w:rPr>
        <w:t>著名品牌</w:t>
      </w:r>
      <w:r>
        <w:rPr>
          <w:rFonts w:hint="eastAsia" w:ascii="宋体" w:hAnsi="宋体"/>
          <w:szCs w:val="28"/>
        </w:rPr>
        <w:t>价值</w:t>
      </w:r>
      <w:r>
        <w:rPr>
          <w:rFonts w:ascii="宋体" w:hAnsi="宋体"/>
          <w:szCs w:val="28"/>
        </w:rPr>
        <w:t>”</w:t>
      </w:r>
      <w:r>
        <w:rPr>
          <w:rFonts w:hint="eastAsia" w:ascii="宋体" w:hAnsi="宋体"/>
          <w:szCs w:val="28"/>
        </w:rPr>
        <w:t>等</w:t>
      </w:r>
      <w:r>
        <w:rPr>
          <w:rFonts w:ascii="宋体" w:hAnsi="宋体"/>
          <w:szCs w:val="28"/>
        </w:rPr>
        <w:t>入手。</w:t>
      </w:r>
    </w:p>
    <w:p>
      <w:pPr>
        <w:spacing w:before="381" w:beforeLines="100"/>
        <w:ind w:firstLine="560"/>
        <w:rPr>
          <w:rFonts w:ascii="宋体" w:hAnsi="宋体"/>
          <w:szCs w:val="28"/>
        </w:rPr>
      </w:pPr>
      <w:r>
        <w:rPr>
          <w:rFonts w:hint="eastAsia" w:asciiTheme="minorEastAsia" w:hAnsiTheme="minorEastAsia" w:eastAsiaTheme="minorEastAsia"/>
          <w:b/>
          <w:szCs w:val="28"/>
        </w:rPr>
        <w:t>创新</w:t>
      </w:r>
      <w:r>
        <w:rPr>
          <w:rFonts w:asciiTheme="minorEastAsia" w:hAnsiTheme="minorEastAsia" w:eastAsiaTheme="minorEastAsia"/>
          <w:b/>
          <w:szCs w:val="28"/>
        </w:rPr>
        <w:t>利民：</w:t>
      </w:r>
      <w:r>
        <w:rPr>
          <w:rFonts w:hint="eastAsia" w:ascii="宋体" w:hAnsi="宋体"/>
          <w:szCs w:val="28"/>
        </w:rPr>
        <w:t>创新</w:t>
      </w:r>
      <w:r>
        <w:rPr>
          <w:rFonts w:ascii="宋体" w:hAnsi="宋体"/>
          <w:szCs w:val="28"/>
        </w:rPr>
        <w:t>项目、完成国家科研项目</w:t>
      </w:r>
      <w:r>
        <w:rPr>
          <w:rFonts w:hint="eastAsia" w:ascii="宋体" w:hAnsi="宋体"/>
          <w:szCs w:val="28"/>
        </w:rPr>
        <w:t>、</w:t>
      </w:r>
      <w:r>
        <w:rPr>
          <w:rFonts w:ascii="宋体" w:hAnsi="宋体"/>
          <w:szCs w:val="28"/>
        </w:rPr>
        <w:t>培</w:t>
      </w:r>
      <w:r>
        <w:rPr>
          <w:rFonts w:hint="eastAsia" w:ascii="宋体" w:hAnsi="宋体"/>
          <w:szCs w:val="28"/>
        </w:rPr>
        <w:t>育</w:t>
      </w:r>
      <w:r>
        <w:rPr>
          <w:rFonts w:ascii="宋体" w:hAnsi="宋体"/>
          <w:szCs w:val="28"/>
        </w:rPr>
        <w:t>高端技术人才、强化知识产权保护、引领行业科技</w:t>
      </w:r>
      <w:r>
        <w:rPr>
          <w:rFonts w:hint="eastAsia" w:ascii="宋体" w:hAnsi="宋体"/>
          <w:szCs w:val="28"/>
        </w:rPr>
        <w:t>进</w:t>
      </w:r>
      <w:r>
        <w:rPr>
          <w:rFonts w:ascii="宋体" w:hAnsi="宋体"/>
          <w:szCs w:val="28"/>
        </w:rPr>
        <w:t>步等。</w:t>
      </w:r>
      <w:r>
        <w:rPr>
          <w:rFonts w:hint="eastAsia" w:ascii="宋体" w:hAnsi="宋体"/>
          <w:szCs w:val="28"/>
        </w:rPr>
        <w:t>可</w:t>
      </w:r>
      <w:r>
        <w:rPr>
          <w:rFonts w:ascii="宋体" w:hAnsi="宋体"/>
          <w:szCs w:val="28"/>
        </w:rPr>
        <w:t>采用图</w:t>
      </w:r>
      <w:r>
        <w:rPr>
          <w:rFonts w:hint="eastAsia" w:ascii="宋体" w:hAnsi="宋体"/>
          <w:szCs w:val="28"/>
        </w:rPr>
        <w:t>、</w:t>
      </w:r>
      <w:r>
        <w:rPr>
          <w:rFonts w:ascii="宋体" w:hAnsi="宋体"/>
          <w:szCs w:val="28"/>
        </w:rPr>
        <w:t>表</w:t>
      </w:r>
      <w:r>
        <w:rPr>
          <w:rFonts w:hint="eastAsia" w:ascii="宋体" w:hAnsi="宋体"/>
          <w:szCs w:val="28"/>
        </w:rPr>
        <w:t>、</w:t>
      </w:r>
      <w:r>
        <w:rPr>
          <w:rFonts w:ascii="宋体" w:hAnsi="宋体"/>
          <w:szCs w:val="28"/>
        </w:rPr>
        <w:t>文字的</w:t>
      </w:r>
      <w:r>
        <w:rPr>
          <w:rFonts w:hint="eastAsia" w:ascii="宋体" w:hAnsi="宋体"/>
          <w:szCs w:val="28"/>
        </w:rPr>
        <w:t>形</w:t>
      </w:r>
      <w:r>
        <w:rPr>
          <w:rFonts w:ascii="宋体" w:hAnsi="宋体"/>
          <w:szCs w:val="28"/>
        </w:rPr>
        <w:t>式显示</w:t>
      </w:r>
      <w:r>
        <w:rPr>
          <w:rFonts w:hint="eastAsia" w:ascii="宋体" w:hAnsi="宋体"/>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绿色利</w:t>
      </w:r>
      <w:r>
        <w:rPr>
          <w:rFonts w:asciiTheme="minorEastAsia" w:hAnsiTheme="minorEastAsia" w:eastAsiaTheme="minorEastAsia"/>
          <w:b/>
          <w:szCs w:val="28"/>
        </w:rPr>
        <w:t>民：</w:t>
      </w:r>
      <w:r>
        <w:rPr>
          <w:rFonts w:hint="eastAsia" w:ascii="宋体" w:hAnsi="宋体"/>
          <w:szCs w:val="28"/>
        </w:rPr>
        <w:t>绿色环保</w:t>
      </w:r>
      <w:r>
        <w:rPr>
          <w:rFonts w:ascii="宋体" w:hAnsi="宋体"/>
          <w:szCs w:val="28"/>
        </w:rPr>
        <w:t>、无污染</w:t>
      </w:r>
      <w:r>
        <w:rPr>
          <w:rFonts w:hint="eastAsia" w:ascii="宋体" w:hAnsi="宋体"/>
          <w:szCs w:val="28"/>
        </w:rPr>
        <w:t>（</w:t>
      </w:r>
      <w:r>
        <w:rPr>
          <w:rFonts w:ascii="宋体" w:hAnsi="宋体"/>
          <w:szCs w:val="28"/>
        </w:rPr>
        <w:t>绿色管理体系、绿色设计理念、绿色生产实践、</w:t>
      </w:r>
      <w:r>
        <w:rPr>
          <w:rFonts w:hint="eastAsia" w:ascii="宋体" w:hAnsi="宋体"/>
          <w:szCs w:val="28"/>
        </w:rPr>
        <w:t>绿色</w:t>
      </w:r>
      <w:r>
        <w:rPr>
          <w:rFonts w:ascii="宋体" w:hAnsi="宋体"/>
          <w:szCs w:val="28"/>
        </w:rPr>
        <w:t>应用</w:t>
      </w:r>
      <w:r>
        <w:rPr>
          <w:rFonts w:hint="eastAsia" w:ascii="宋体" w:hAnsi="宋体"/>
          <w:szCs w:val="28"/>
        </w:rPr>
        <w:t>推</w:t>
      </w:r>
      <w:r>
        <w:rPr>
          <w:rFonts w:ascii="宋体" w:hAnsi="宋体"/>
          <w:szCs w:val="28"/>
        </w:rPr>
        <w:t>广、绿色文明行动</w:t>
      </w:r>
      <w:r>
        <w:rPr>
          <w:rFonts w:hint="eastAsia" w:ascii="宋体" w:hAnsi="宋体"/>
          <w:szCs w:val="28"/>
        </w:rPr>
        <w:t>）。</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幸福</w:t>
      </w:r>
      <w:r>
        <w:rPr>
          <w:rFonts w:asciiTheme="minorEastAsia" w:hAnsiTheme="minorEastAsia" w:eastAsiaTheme="minorEastAsia"/>
          <w:b/>
          <w:szCs w:val="28"/>
        </w:rPr>
        <w:t>利民：</w:t>
      </w:r>
      <w:r>
        <w:rPr>
          <w:rFonts w:hint="eastAsia" w:ascii="宋体" w:hAnsi="宋体"/>
          <w:szCs w:val="28"/>
        </w:rPr>
        <w:t>员</w:t>
      </w:r>
      <w:r>
        <w:rPr>
          <w:rFonts w:ascii="宋体" w:hAnsi="宋体"/>
          <w:szCs w:val="28"/>
        </w:rPr>
        <w:t>工发展共同成长（保障员工权益、</w:t>
      </w:r>
      <w:r>
        <w:rPr>
          <w:rFonts w:hint="eastAsia" w:ascii="宋体" w:hAnsi="宋体"/>
          <w:szCs w:val="28"/>
        </w:rPr>
        <w:t>助</w:t>
      </w:r>
      <w:r>
        <w:rPr>
          <w:rFonts w:ascii="宋体" w:hAnsi="宋体"/>
          <w:szCs w:val="28"/>
        </w:rPr>
        <w:t>力员工成长、关心员工生活</w:t>
      </w:r>
      <w:r>
        <w:rPr>
          <w:rFonts w:hint="eastAsia" w:ascii="宋体" w:hAnsi="宋体"/>
          <w:szCs w:val="28"/>
        </w:rPr>
        <w:t>）</w:t>
      </w:r>
      <w:r>
        <w:rPr>
          <w:rFonts w:ascii="宋体" w:hAnsi="宋体"/>
          <w:szCs w:val="28"/>
        </w:rPr>
        <w:t>、安全生产保稳定（平安是金）、</w:t>
      </w:r>
      <w:r>
        <w:rPr>
          <w:rFonts w:hint="eastAsia" w:ascii="宋体" w:hAnsi="宋体"/>
          <w:szCs w:val="28"/>
        </w:rPr>
        <w:t>合作</w:t>
      </w:r>
      <w:r>
        <w:rPr>
          <w:rFonts w:ascii="宋体" w:hAnsi="宋体"/>
          <w:szCs w:val="28"/>
        </w:rPr>
        <w:t>共赢谋发展（员工也是股东）、</w:t>
      </w:r>
      <w:r>
        <w:rPr>
          <w:rFonts w:hint="eastAsia" w:ascii="宋体" w:hAnsi="宋体"/>
          <w:szCs w:val="28"/>
        </w:rPr>
        <w:t>开</w:t>
      </w:r>
      <w:r>
        <w:rPr>
          <w:rFonts w:ascii="宋体" w:hAnsi="宋体"/>
          <w:szCs w:val="28"/>
        </w:rPr>
        <w:t>展</w:t>
      </w:r>
      <w:r>
        <w:rPr>
          <w:rFonts w:hint="eastAsia" w:ascii="宋体" w:hAnsi="宋体"/>
          <w:szCs w:val="28"/>
        </w:rPr>
        <w:t>帮</w:t>
      </w:r>
      <w:r>
        <w:rPr>
          <w:rFonts w:ascii="宋体" w:hAnsi="宋体"/>
          <w:szCs w:val="28"/>
        </w:rPr>
        <w:t>困活动</w:t>
      </w:r>
      <w:r>
        <w:rPr>
          <w:rFonts w:hint="eastAsia" w:ascii="宋体" w:hAnsi="宋体"/>
          <w:szCs w:val="28"/>
        </w:rPr>
        <w:t>，促进</w:t>
      </w:r>
      <w:r>
        <w:rPr>
          <w:rFonts w:ascii="宋体" w:hAnsi="宋体"/>
          <w:szCs w:val="28"/>
        </w:rPr>
        <w:t>员工家庭、</w:t>
      </w:r>
      <w:r>
        <w:rPr>
          <w:rFonts w:hint="eastAsia" w:ascii="宋体" w:hAnsi="宋体"/>
          <w:szCs w:val="28"/>
        </w:rPr>
        <w:t>工</w:t>
      </w:r>
      <w:r>
        <w:rPr>
          <w:rFonts w:ascii="宋体" w:hAnsi="宋体"/>
          <w:szCs w:val="28"/>
        </w:rPr>
        <w:t>作、生活</w:t>
      </w:r>
      <w:r>
        <w:rPr>
          <w:rFonts w:hint="eastAsia" w:ascii="宋体" w:hAnsi="宋体"/>
          <w:szCs w:val="28"/>
        </w:rPr>
        <w:t>共</w:t>
      </w:r>
      <w:r>
        <w:rPr>
          <w:rFonts w:ascii="宋体" w:hAnsi="宋体"/>
          <w:szCs w:val="28"/>
        </w:rPr>
        <w:t>和谐。</w:t>
      </w:r>
    </w:p>
    <w:p>
      <w:pPr>
        <w:spacing w:before="381" w:beforeLines="100"/>
        <w:ind w:firstLine="560"/>
        <w:rPr>
          <w:rFonts w:ascii="宋体" w:hAnsi="宋体"/>
          <w:szCs w:val="28"/>
        </w:rPr>
      </w:pPr>
      <w:r>
        <w:rPr>
          <w:rFonts w:hint="eastAsia" w:asciiTheme="minorEastAsia" w:hAnsiTheme="minorEastAsia" w:eastAsiaTheme="minorEastAsia"/>
          <w:b/>
          <w:szCs w:val="28"/>
        </w:rPr>
        <w:t>爱</w:t>
      </w:r>
      <w:r>
        <w:rPr>
          <w:rFonts w:asciiTheme="minorEastAsia" w:hAnsiTheme="minorEastAsia" w:eastAsiaTheme="minorEastAsia"/>
          <w:b/>
          <w:szCs w:val="28"/>
        </w:rPr>
        <w:t>心利民：</w:t>
      </w:r>
      <w:r>
        <w:rPr>
          <w:rFonts w:hint="eastAsia" w:ascii="宋体" w:hAnsi="宋体"/>
          <w:szCs w:val="28"/>
        </w:rPr>
        <w:t>热心</w:t>
      </w:r>
      <w:r>
        <w:rPr>
          <w:rFonts w:ascii="宋体" w:hAnsi="宋体"/>
          <w:szCs w:val="28"/>
        </w:rPr>
        <w:t>志愿服务、抢险救灾、捐资助学</w:t>
      </w:r>
      <w:r>
        <w:rPr>
          <w:rFonts w:hint="eastAsia" w:ascii="宋体" w:hAnsi="宋体"/>
          <w:szCs w:val="28"/>
        </w:rPr>
        <w:t>、</w:t>
      </w:r>
      <w:r>
        <w:rPr>
          <w:rFonts w:ascii="宋体" w:hAnsi="宋体"/>
          <w:szCs w:val="28"/>
        </w:rPr>
        <w:t>开展扶贫帮困</w:t>
      </w:r>
      <w:r>
        <w:rPr>
          <w:rFonts w:hint="eastAsia" w:ascii="宋体" w:hAnsi="宋体"/>
          <w:szCs w:val="28"/>
        </w:rPr>
        <w:t>。</w:t>
      </w:r>
    </w:p>
    <w:p>
      <w:pPr>
        <w:ind w:firstLine="567"/>
        <w:rPr>
          <w:rFonts w:asciiTheme="minorEastAsia" w:hAnsiTheme="minorEastAsia" w:eastAsiaTheme="minorEastAsia"/>
          <w:b/>
          <w:sz w:val="36"/>
          <w:szCs w:val="36"/>
        </w:rPr>
      </w:pP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菜单九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人</w:t>
      </w:r>
      <w:r>
        <w:rPr>
          <w:rFonts w:asciiTheme="minorEastAsia" w:hAnsiTheme="minorEastAsia" w:eastAsiaTheme="minorEastAsia"/>
          <w:b/>
          <w:sz w:val="36"/>
          <w:szCs w:val="36"/>
        </w:rPr>
        <w:t>力资源</w:t>
      </w:r>
    </w:p>
    <w:p>
      <w:pPr>
        <w:spacing w:before="381" w:beforeLines="100"/>
        <w:ind w:firstLine="560"/>
        <w:rPr>
          <w:rFonts w:ascii="宋体" w:hAnsi="宋体"/>
          <w:szCs w:val="28"/>
        </w:rPr>
      </w:pPr>
      <w:r>
        <w:rPr>
          <w:rFonts w:hint="eastAsia" w:asciiTheme="minorEastAsia" w:hAnsiTheme="minorEastAsia" w:eastAsiaTheme="minorEastAsia"/>
          <w:b/>
          <w:szCs w:val="28"/>
        </w:rPr>
        <w:t>人</w:t>
      </w:r>
      <w:r>
        <w:rPr>
          <w:rFonts w:asciiTheme="minorEastAsia" w:hAnsiTheme="minorEastAsia" w:eastAsiaTheme="minorEastAsia"/>
          <w:b/>
          <w:szCs w:val="28"/>
        </w:rPr>
        <w:t>才理念：</w:t>
      </w:r>
      <w:r>
        <w:rPr>
          <w:rFonts w:hint="eastAsia" w:ascii="宋体" w:hAnsi="宋体"/>
          <w:szCs w:val="28"/>
        </w:rPr>
        <w:t>利</w:t>
      </w:r>
      <w:r>
        <w:rPr>
          <w:rFonts w:ascii="宋体" w:hAnsi="宋体"/>
          <w:szCs w:val="28"/>
        </w:rPr>
        <w:t>民控股</w:t>
      </w:r>
      <w:r>
        <w:rPr>
          <w:rFonts w:hint="eastAsia" w:ascii="宋体" w:hAnsi="宋体"/>
          <w:szCs w:val="28"/>
        </w:rPr>
        <w:t>是由各种人才支撑起来的一方天地，利</w:t>
      </w:r>
      <w:r>
        <w:rPr>
          <w:rFonts w:ascii="宋体" w:hAnsi="宋体"/>
          <w:szCs w:val="28"/>
        </w:rPr>
        <w:t>民控股</w:t>
      </w:r>
      <w:r>
        <w:rPr>
          <w:rFonts w:hint="eastAsia" w:ascii="宋体" w:hAnsi="宋体"/>
          <w:szCs w:val="28"/>
        </w:rPr>
        <w:t>的价值由员工共同创造。因此，我们视员工为公司最宝贵的财富，愿意吸纳各</w:t>
      </w:r>
      <w:r>
        <w:rPr>
          <w:rFonts w:ascii="宋体" w:hAnsi="宋体"/>
          <w:szCs w:val="28"/>
        </w:rPr>
        <w:t>种</w:t>
      </w:r>
      <w:r>
        <w:rPr>
          <w:rFonts w:hint="eastAsia" w:ascii="宋体" w:hAnsi="宋体"/>
          <w:szCs w:val="28"/>
        </w:rPr>
        <w:t>优秀和具有潜力的人才，并希望每一位员工都能在公司得到良好的发展。</w:t>
      </w:r>
    </w:p>
    <w:p>
      <w:pPr>
        <w:ind w:firstLine="560"/>
        <w:rPr>
          <w:rFonts w:ascii="宋体" w:hAnsi="宋体"/>
          <w:szCs w:val="28"/>
        </w:rPr>
      </w:pPr>
      <w:r>
        <w:rPr>
          <w:rFonts w:hint="eastAsia" w:ascii="宋体" w:hAnsi="宋体"/>
          <w:szCs w:val="28"/>
        </w:rPr>
        <w:t>　　利</w:t>
      </w:r>
      <w:r>
        <w:rPr>
          <w:rFonts w:ascii="宋体" w:hAnsi="宋体"/>
          <w:szCs w:val="28"/>
        </w:rPr>
        <w:t>民控股的</w:t>
      </w:r>
      <w:r>
        <w:rPr>
          <w:rFonts w:hint="eastAsia" w:ascii="宋体" w:hAnsi="宋体"/>
          <w:szCs w:val="28"/>
        </w:rPr>
        <w:t>大家庭是由许多个性鲜活的个人组成的，我们看重人才，尊重人才，坚信每</w:t>
      </w:r>
      <w:r>
        <w:rPr>
          <w:rFonts w:ascii="宋体" w:hAnsi="宋体"/>
          <w:szCs w:val="28"/>
        </w:rPr>
        <w:t>个</w:t>
      </w:r>
      <w:r>
        <w:rPr>
          <w:rFonts w:hint="eastAsia" w:ascii="宋体" w:hAnsi="宋体"/>
          <w:szCs w:val="28"/>
        </w:rPr>
        <w:t>员工的进步与企业的发展息</w:t>
      </w:r>
      <w:r>
        <w:rPr>
          <w:rFonts w:ascii="宋体" w:hAnsi="宋体"/>
          <w:szCs w:val="28"/>
        </w:rPr>
        <w:t>息</w:t>
      </w:r>
      <w:r>
        <w:rPr>
          <w:rFonts w:hint="eastAsia" w:ascii="宋体" w:hAnsi="宋体"/>
          <w:szCs w:val="28"/>
        </w:rPr>
        <w:t>相关。利</w:t>
      </w:r>
      <w:r>
        <w:rPr>
          <w:rFonts w:ascii="宋体" w:hAnsi="宋体"/>
          <w:szCs w:val="28"/>
        </w:rPr>
        <w:t>民控股</w:t>
      </w:r>
      <w:r>
        <w:rPr>
          <w:rFonts w:hint="eastAsia" w:ascii="宋体" w:hAnsi="宋体"/>
          <w:szCs w:val="28"/>
        </w:rPr>
        <w:t>的生命力源于员工的创造力，员工孜孜以求，公司就蒸蒸日上；员工锐意创新，公司则活力常存。公司的发展需要由员工的力量来驱动，个人的发展需要公司提供机遇和发展空间。因此，让企业和员工都得到最好的发展，是我们不</w:t>
      </w:r>
      <w:r>
        <w:rPr>
          <w:rFonts w:ascii="宋体" w:hAnsi="宋体"/>
          <w:szCs w:val="28"/>
        </w:rPr>
        <w:t>断的</w:t>
      </w:r>
      <w:r>
        <w:rPr>
          <w:rFonts w:hint="eastAsia" w:ascii="宋体" w:hAnsi="宋体"/>
          <w:szCs w:val="28"/>
        </w:rPr>
        <w:t>追求。</w:t>
      </w:r>
    </w:p>
    <w:p>
      <w:pPr>
        <w:spacing w:before="381" w:beforeLines="100"/>
        <w:ind w:firstLine="560"/>
        <w:rPr>
          <w:rFonts w:asciiTheme="minorEastAsia" w:hAnsiTheme="minorEastAsia" w:eastAsiaTheme="minorEastAsia"/>
          <w:b/>
          <w:szCs w:val="28"/>
        </w:rPr>
      </w:pPr>
      <w:r>
        <w:rPr>
          <w:rFonts w:hint="eastAsia" w:asciiTheme="minorEastAsia" w:hAnsiTheme="minorEastAsia" w:eastAsiaTheme="minorEastAsia"/>
          <w:b/>
          <w:szCs w:val="28"/>
        </w:rPr>
        <w:t>人</w:t>
      </w:r>
      <w:r>
        <w:rPr>
          <w:rFonts w:asciiTheme="minorEastAsia" w:hAnsiTheme="minorEastAsia" w:eastAsiaTheme="minorEastAsia"/>
          <w:b/>
          <w:szCs w:val="28"/>
        </w:rPr>
        <w:t>才</w:t>
      </w:r>
      <w:r>
        <w:rPr>
          <w:rFonts w:hint="eastAsia" w:asciiTheme="minorEastAsia" w:hAnsiTheme="minorEastAsia" w:eastAsiaTheme="minorEastAsia"/>
          <w:b/>
          <w:szCs w:val="28"/>
        </w:rPr>
        <w:t>概况</w:t>
      </w:r>
      <w:r>
        <w:rPr>
          <w:rFonts w:asciiTheme="minorEastAsia" w:hAnsiTheme="minorEastAsia" w:eastAsiaTheme="minorEastAsia"/>
          <w:b/>
          <w:szCs w:val="28"/>
        </w:rPr>
        <w:t>：</w:t>
      </w:r>
    </w:p>
    <w:p>
      <w:pPr>
        <w:spacing w:before="381" w:beforeLines="100"/>
        <w:rPr>
          <w:szCs w:val="28"/>
        </w:rPr>
      </w:pPr>
      <w:r>
        <w:rPr>
          <w:rFonts w:hint="eastAsia"/>
          <w:szCs w:val="28"/>
        </w:rPr>
        <w:drawing>
          <wp:inline distT="0" distB="0" distL="0" distR="0">
            <wp:extent cx="5939790" cy="2527935"/>
            <wp:effectExtent l="0" t="0" r="381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939790" cy="2527935"/>
                    </a:xfrm>
                    <a:prstGeom prst="rect">
                      <a:avLst/>
                    </a:prstGeom>
                  </pic:spPr>
                </pic:pic>
              </a:graphicData>
            </a:graphic>
          </wp:inline>
        </w:drawing>
      </w:r>
    </w:p>
    <w:p>
      <w:pPr>
        <w:spacing w:before="381" w:beforeLines="100"/>
        <w:ind w:firstLine="560" w:firstLineChars="200"/>
        <w:rPr>
          <w:b/>
          <w:szCs w:val="28"/>
        </w:rPr>
      </w:pPr>
      <w:r>
        <w:rPr>
          <w:rFonts w:hint="eastAsia" w:asciiTheme="minorEastAsia" w:hAnsiTheme="minorEastAsia" w:eastAsiaTheme="minorEastAsia"/>
          <w:b/>
          <w:szCs w:val="28"/>
        </w:rPr>
        <w:t>人</w:t>
      </w:r>
      <w:r>
        <w:rPr>
          <w:rFonts w:asciiTheme="minorEastAsia" w:hAnsiTheme="minorEastAsia" w:eastAsiaTheme="minorEastAsia"/>
          <w:b/>
          <w:szCs w:val="28"/>
        </w:rPr>
        <w:t>才动态：</w:t>
      </w:r>
      <w:r>
        <w:rPr>
          <w:rFonts w:hint="eastAsia"/>
          <w:szCs w:val="28"/>
        </w:rPr>
        <w:t>为了不断提升利</w:t>
      </w:r>
      <w:r>
        <w:rPr>
          <w:szCs w:val="28"/>
        </w:rPr>
        <w:t>民控股</w:t>
      </w:r>
      <w:r>
        <w:rPr>
          <w:rFonts w:hint="eastAsia"/>
          <w:szCs w:val="28"/>
        </w:rPr>
        <w:t>的科技创新实力，引导公司核心业务的不</w:t>
      </w:r>
      <w:r>
        <w:rPr>
          <w:szCs w:val="28"/>
        </w:rPr>
        <w:t>断</w:t>
      </w:r>
      <w:r>
        <w:rPr>
          <w:rFonts w:hint="eastAsia"/>
          <w:szCs w:val="28"/>
        </w:rPr>
        <w:t>提升，加强高端人才队伍建设，全面落实“创新利</w:t>
      </w:r>
      <w:r>
        <w:rPr>
          <w:szCs w:val="28"/>
        </w:rPr>
        <w:t>民</w:t>
      </w:r>
      <w:r>
        <w:rPr>
          <w:rFonts w:hint="eastAsia"/>
          <w:szCs w:val="28"/>
        </w:rPr>
        <w:t>”的发展理念，把利</w:t>
      </w:r>
      <w:r>
        <w:rPr>
          <w:szCs w:val="28"/>
        </w:rPr>
        <w:t>民控股打造成</w:t>
      </w:r>
      <w:r>
        <w:rPr>
          <w:rFonts w:hint="eastAsia"/>
          <w:szCs w:val="28"/>
        </w:rPr>
        <w:t>高端品牌</w:t>
      </w:r>
      <w:r>
        <w:rPr>
          <w:szCs w:val="28"/>
        </w:rPr>
        <w:t>企业</w:t>
      </w:r>
      <w:r>
        <w:rPr>
          <w:rFonts w:hint="eastAsia"/>
          <w:szCs w:val="28"/>
        </w:rPr>
        <w:t>，成为具有国</w:t>
      </w:r>
      <w:r>
        <w:rPr>
          <w:szCs w:val="28"/>
        </w:rPr>
        <w:t>内及至</w:t>
      </w:r>
      <w:r>
        <w:rPr>
          <w:rFonts w:hint="eastAsia"/>
          <w:szCs w:val="28"/>
        </w:rPr>
        <w:t>国际竞争力的一流企业。利</w:t>
      </w:r>
      <w:r>
        <w:rPr>
          <w:szCs w:val="28"/>
        </w:rPr>
        <w:t>民控股公司</w:t>
      </w:r>
      <w:r>
        <w:rPr>
          <w:rFonts w:hint="eastAsia"/>
          <w:szCs w:val="28"/>
        </w:rPr>
        <w:t>诚邀各类人才加盟，并愿为各类人才提供不断发挥聪明才智的创新项目、业务培训、薪酬激励、研发环境。</w:t>
      </w:r>
      <w:r>
        <w:rPr>
          <w:rFonts w:hint="eastAsia"/>
          <w:b/>
          <w:szCs w:val="28"/>
        </w:rPr>
        <w:t>（列表分</w:t>
      </w:r>
      <w:r>
        <w:rPr>
          <w:b/>
          <w:szCs w:val="28"/>
        </w:rPr>
        <w:t>类显示各公司的招聘信息连接</w:t>
      </w:r>
      <w:r>
        <w:rPr>
          <w:rFonts w:hint="eastAsia"/>
          <w:b/>
          <w:szCs w:val="28"/>
        </w:rPr>
        <w:t>，</w:t>
      </w:r>
      <w:r>
        <w:rPr>
          <w:b/>
          <w:szCs w:val="28"/>
        </w:rPr>
        <w:t>具有搜索</w:t>
      </w:r>
      <w:r>
        <w:rPr>
          <w:rFonts w:hint="eastAsia"/>
          <w:b/>
          <w:szCs w:val="28"/>
        </w:rPr>
        <w:t>&lt;按</w:t>
      </w:r>
      <w:r>
        <w:rPr>
          <w:b/>
          <w:szCs w:val="28"/>
        </w:rPr>
        <w:t>岗位、公司名称等关键字</w:t>
      </w:r>
      <w:r>
        <w:rPr>
          <w:rFonts w:hint="eastAsia"/>
          <w:b/>
          <w:szCs w:val="28"/>
        </w:rPr>
        <w:t>&gt;</w:t>
      </w:r>
      <w:r>
        <w:rPr>
          <w:b/>
          <w:szCs w:val="28"/>
        </w:rPr>
        <w:t>、网上</w:t>
      </w:r>
      <w:r>
        <w:rPr>
          <w:rFonts w:hint="eastAsia"/>
          <w:b/>
          <w:szCs w:val="28"/>
        </w:rPr>
        <w:t>填</w:t>
      </w:r>
      <w:r>
        <w:rPr>
          <w:b/>
          <w:szCs w:val="28"/>
        </w:rPr>
        <w:t>表、</w:t>
      </w:r>
      <w:r>
        <w:rPr>
          <w:rFonts w:hint="eastAsia"/>
          <w:b/>
          <w:szCs w:val="28"/>
        </w:rPr>
        <w:t>填报</w:t>
      </w:r>
      <w:r>
        <w:rPr>
          <w:b/>
          <w:szCs w:val="28"/>
        </w:rPr>
        <w:t>资料或相关事项下载）</w:t>
      </w:r>
      <w:r>
        <w:rPr>
          <w:rFonts w:hint="eastAsia"/>
          <w:b/>
          <w:szCs w:val="28"/>
        </w:rPr>
        <w:t>等</w:t>
      </w:r>
      <w:r>
        <w:rPr>
          <w:b/>
          <w:szCs w:val="28"/>
        </w:rPr>
        <w:t>功能或内容。</w:t>
      </w:r>
      <w:r>
        <w:rPr>
          <w:rFonts w:hint="eastAsia"/>
          <w:b/>
          <w:szCs w:val="28"/>
        </w:rPr>
        <w:t>招聘</w:t>
      </w:r>
      <w:r>
        <w:rPr>
          <w:b/>
          <w:szCs w:val="28"/>
        </w:rPr>
        <w:t>信息由各子公司发布，并在子公司和控股公司相</w:t>
      </w:r>
      <w:r>
        <w:rPr>
          <w:rFonts w:hint="eastAsia"/>
          <w:b/>
          <w:szCs w:val="28"/>
        </w:rPr>
        <w:t>应</w:t>
      </w:r>
      <w:r>
        <w:rPr>
          <w:b/>
          <w:szCs w:val="28"/>
        </w:rPr>
        <w:t>版面显示</w:t>
      </w:r>
      <w:r>
        <w:rPr>
          <w:rFonts w:hint="eastAsia"/>
          <w:b/>
          <w:szCs w:val="28"/>
        </w:rPr>
        <w:t>）</w:t>
      </w:r>
    </w:p>
    <w:p>
      <w:pPr>
        <w:spacing w:before="381" w:beforeLines="100"/>
        <w:ind w:firstLine="560" w:firstLineChars="200"/>
        <w:rPr>
          <w:szCs w:val="28"/>
        </w:rPr>
      </w:pPr>
      <w:r>
        <w:rPr>
          <w:rFonts w:hint="eastAsia" w:asciiTheme="minorEastAsia" w:hAnsiTheme="minorEastAsia" w:eastAsiaTheme="minorEastAsia"/>
          <w:b/>
          <w:szCs w:val="28"/>
        </w:rPr>
        <w:t>教育</w:t>
      </w:r>
      <w:r>
        <w:rPr>
          <w:rFonts w:asciiTheme="minorEastAsia" w:hAnsiTheme="minorEastAsia" w:eastAsiaTheme="minorEastAsia"/>
          <w:b/>
          <w:szCs w:val="28"/>
        </w:rPr>
        <w:t>培训：</w:t>
      </w:r>
      <w:r>
        <w:rPr>
          <w:rFonts w:hint="eastAsia"/>
          <w:szCs w:val="28"/>
        </w:rPr>
        <w:t>人才资源是企业发展的第一资源，利</w:t>
      </w:r>
      <w:r>
        <w:rPr>
          <w:szCs w:val="28"/>
        </w:rPr>
        <w:t>民控股公司</w:t>
      </w:r>
      <w:r>
        <w:rPr>
          <w:rFonts w:hint="eastAsia"/>
          <w:szCs w:val="28"/>
        </w:rPr>
        <w:t>非常注重人才的开发和培养，坚定不移的走“人才强企”之路。通过建设学习型组织，倡导企业与员工共同成长，以加强人才能力建设为核心，以创新人才工作机制为动力，以优化人才环境为保障，不断深化人才管理体制改革，提高人才整体素质，优化人才资源配置，开发企业内部和社会两种资源，造就和凝聚各类优秀人才，并努力把人才优势转化为科技创新优势和管理创新优势。努力使公司成为“吸引、凝聚人才，培养、锻炼人才，拓展、成就事业，员工都乐于工作的品牌企业”。</w:t>
      </w:r>
      <w:r>
        <w:rPr>
          <w:rFonts w:hint="eastAsia"/>
          <w:b/>
          <w:szCs w:val="28"/>
        </w:rPr>
        <w:t>（培训</w:t>
      </w:r>
      <w:r>
        <w:rPr>
          <w:b/>
          <w:szCs w:val="28"/>
        </w:rPr>
        <w:t>原则、培训目标、培训体系</w:t>
      </w:r>
      <w:r>
        <w:rPr>
          <w:rFonts w:hint="eastAsia"/>
          <w:b/>
          <w:szCs w:val="28"/>
        </w:rPr>
        <w:t>、</w:t>
      </w:r>
      <w:r>
        <w:rPr>
          <w:b/>
          <w:szCs w:val="28"/>
        </w:rPr>
        <w:t>培训动态）</w:t>
      </w:r>
    </w:p>
    <w:p>
      <w:pPr>
        <w:ind w:firstLine="567"/>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菜单十 </w:t>
      </w:r>
      <w:r>
        <w:rPr>
          <w:rFonts w:asciiTheme="minorEastAsia" w:hAnsiTheme="minorEastAsia" w:eastAsiaTheme="minorEastAsia"/>
          <w:b/>
          <w:sz w:val="36"/>
          <w:szCs w:val="36"/>
        </w:rPr>
        <w:t xml:space="preserve"> </w:t>
      </w:r>
      <w:r>
        <w:rPr>
          <w:rFonts w:hint="eastAsia" w:asciiTheme="minorEastAsia" w:hAnsiTheme="minorEastAsia" w:eastAsiaTheme="minorEastAsia"/>
          <w:b/>
          <w:sz w:val="36"/>
          <w:szCs w:val="36"/>
        </w:rPr>
        <w:t>联系</w:t>
      </w:r>
      <w:r>
        <w:rPr>
          <w:rFonts w:asciiTheme="minorEastAsia" w:hAnsiTheme="minorEastAsia" w:eastAsiaTheme="minorEastAsia"/>
          <w:b/>
          <w:sz w:val="36"/>
          <w:szCs w:val="36"/>
        </w:rPr>
        <w:t>我们</w:t>
      </w:r>
    </w:p>
    <w:p>
      <w:pPr>
        <w:spacing w:before="381" w:beforeLines="100"/>
        <w:ind w:firstLine="560"/>
        <w:rPr>
          <w:szCs w:val="28"/>
        </w:rPr>
      </w:pPr>
      <w:r>
        <w:rPr>
          <w:rFonts w:hint="eastAsia" w:asciiTheme="minorEastAsia" w:hAnsiTheme="minorEastAsia" w:eastAsiaTheme="minorEastAsia"/>
          <w:b/>
          <w:szCs w:val="28"/>
        </w:rPr>
        <w:t>控股</w:t>
      </w:r>
      <w:r>
        <w:rPr>
          <w:rFonts w:asciiTheme="minorEastAsia" w:hAnsiTheme="minorEastAsia" w:eastAsiaTheme="minorEastAsia"/>
          <w:b/>
          <w:szCs w:val="28"/>
        </w:rPr>
        <w:t>公司</w:t>
      </w:r>
      <w:r>
        <w:rPr>
          <w:rFonts w:hint="eastAsia" w:asciiTheme="minorEastAsia" w:hAnsiTheme="minorEastAsia" w:eastAsiaTheme="minorEastAsia"/>
          <w:b/>
          <w:szCs w:val="28"/>
        </w:rPr>
        <w:t>、利</w:t>
      </w:r>
      <w:r>
        <w:rPr>
          <w:rFonts w:asciiTheme="minorEastAsia" w:hAnsiTheme="minorEastAsia" w:eastAsiaTheme="minorEastAsia"/>
          <w:b/>
          <w:szCs w:val="28"/>
        </w:rPr>
        <w:t>民化工</w:t>
      </w:r>
      <w:r>
        <w:rPr>
          <w:rFonts w:hint="eastAsia" w:asciiTheme="minorEastAsia" w:hAnsiTheme="minorEastAsia" w:eastAsiaTheme="minorEastAsia"/>
          <w:b/>
          <w:szCs w:val="28"/>
        </w:rPr>
        <w:t>、利</w:t>
      </w:r>
      <w:r>
        <w:rPr>
          <w:rFonts w:asciiTheme="minorEastAsia" w:hAnsiTheme="minorEastAsia" w:eastAsiaTheme="minorEastAsia"/>
          <w:b/>
          <w:szCs w:val="28"/>
        </w:rPr>
        <w:t>民科技</w:t>
      </w:r>
      <w:r>
        <w:rPr>
          <w:rFonts w:hint="eastAsia" w:asciiTheme="minorEastAsia" w:hAnsiTheme="minorEastAsia" w:eastAsiaTheme="minorEastAsia"/>
          <w:b/>
          <w:szCs w:val="28"/>
        </w:rPr>
        <w:t>、利</w:t>
      </w:r>
      <w:r>
        <w:rPr>
          <w:rFonts w:asciiTheme="minorEastAsia" w:hAnsiTheme="minorEastAsia" w:eastAsiaTheme="minorEastAsia"/>
          <w:b/>
          <w:szCs w:val="28"/>
        </w:rPr>
        <w:t>民生物</w:t>
      </w:r>
      <w:r>
        <w:rPr>
          <w:rFonts w:hint="eastAsia" w:asciiTheme="minorEastAsia" w:hAnsiTheme="minorEastAsia" w:eastAsiaTheme="minorEastAsia"/>
          <w:b/>
          <w:szCs w:val="28"/>
        </w:rPr>
        <w:t>、利</w:t>
      </w:r>
      <w:r>
        <w:rPr>
          <w:rFonts w:asciiTheme="minorEastAsia" w:hAnsiTheme="minorEastAsia" w:eastAsiaTheme="minorEastAsia"/>
          <w:b/>
          <w:szCs w:val="28"/>
        </w:rPr>
        <w:t>民药业</w:t>
      </w:r>
      <w:r>
        <w:rPr>
          <w:rFonts w:hint="eastAsia" w:asciiTheme="minorEastAsia" w:hAnsiTheme="minorEastAsia" w:eastAsiaTheme="minorEastAsia"/>
          <w:b/>
          <w:szCs w:val="28"/>
        </w:rPr>
        <w:t>、利</w:t>
      </w:r>
      <w:r>
        <w:rPr>
          <w:rFonts w:asciiTheme="minorEastAsia" w:hAnsiTheme="minorEastAsia" w:eastAsiaTheme="minorEastAsia"/>
          <w:b/>
          <w:szCs w:val="28"/>
        </w:rPr>
        <w:t>化爆破</w:t>
      </w:r>
      <w:r>
        <w:rPr>
          <w:rFonts w:hint="eastAsia" w:asciiTheme="minorEastAsia" w:hAnsiTheme="minorEastAsia" w:eastAsiaTheme="minorEastAsia"/>
          <w:b/>
          <w:szCs w:val="28"/>
        </w:rPr>
        <w:t>、玖</w:t>
      </w:r>
      <w:r>
        <w:rPr>
          <w:rFonts w:asciiTheme="minorEastAsia" w:hAnsiTheme="minorEastAsia" w:eastAsiaTheme="minorEastAsia"/>
          <w:b/>
          <w:szCs w:val="28"/>
        </w:rPr>
        <w:t>运物流</w:t>
      </w:r>
      <w:r>
        <w:rPr>
          <w:rFonts w:hint="eastAsia" w:asciiTheme="minorEastAsia" w:hAnsiTheme="minorEastAsia" w:eastAsiaTheme="minorEastAsia"/>
          <w:b/>
          <w:szCs w:val="28"/>
        </w:rPr>
        <w:t>，点</w:t>
      </w:r>
      <w:r>
        <w:rPr>
          <w:rFonts w:asciiTheme="minorEastAsia" w:hAnsiTheme="minorEastAsia" w:eastAsiaTheme="minorEastAsia"/>
          <w:b/>
          <w:szCs w:val="28"/>
        </w:rPr>
        <w:t>击链接，打开并显</w:t>
      </w:r>
      <w:r>
        <w:rPr>
          <w:rFonts w:hint="eastAsia" w:asciiTheme="minorEastAsia" w:hAnsiTheme="minorEastAsia" w:eastAsiaTheme="minorEastAsia"/>
          <w:b/>
          <w:szCs w:val="28"/>
        </w:rPr>
        <w:t>示</w:t>
      </w:r>
      <w:r>
        <w:rPr>
          <w:rFonts w:asciiTheme="minorEastAsia" w:hAnsiTheme="minorEastAsia" w:eastAsiaTheme="minorEastAsia"/>
          <w:b/>
          <w:szCs w:val="28"/>
        </w:rPr>
        <w:t>各公司的联系方式。</w:t>
      </w:r>
    </w:p>
    <w:sectPr>
      <w:pgSz w:w="11906" w:h="16838"/>
      <w:pgMar w:top="1440" w:right="1134" w:bottom="1304" w:left="1418" w:header="851" w:footer="851" w:gutter="0"/>
      <w:cols w:space="425" w:num="1"/>
      <w:docGrid w:type="linesAndChar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Almonte Snow"/>
    <w:panose1 w:val="00000000000000000000"/>
    <w:charset w:val="00"/>
    <w:family w:val="auto"/>
    <w:pitch w:val="default"/>
    <w:sig w:usb0="00000000" w:usb1="00000000" w:usb2="00000000" w:usb3="00000000" w:csb0="00000000" w:csb1="00000000"/>
  </w:font>
  <w:font w:name="Almonte Snow">
    <w:panose1 w:val="02000400000000000000"/>
    <w:charset w:val="00"/>
    <w:family w:val="auto"/>
    <w:pitch w:val="default"/>
    <w:sig w:usb0="8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414"/>
    <w:rsid w:val="00010E19"/>
    <w:rsid w:val="00024BCC"/>
    <w:rsid w:val="00097727"/>
    <w:rsid w:val="000C7E73"/>
    <w:rsid w:val="00103882"/>
    <w:rsid w:val="001830B7"/>
    <w:rsid w:val="00185F3F"/>
    <w:rsid w:val="001F1BC9"/>
    <w:rsid w:val="00280651"/>
    <w:rsid w:val="002A7C56"/>
    <w:rsid w:val="003246E2"/>
    <w:rsid w:val="00337B98"/>
    <w:rsid w:val="003A0353"/>
    <w:rsid w:val="003E09FF"/>
    <w:rsid w:val="00430072"/>
    <w:rsid w:val="00464FCF"/>
    <w:rsid w:val="004C6986"/>
    <w:rsid w:val="00556EF5"/>
    <w:rsid w:val="005A7D7A"/>
    <w:rsid w:val="005C208B"/>
    <w:rsid w:val="005E7E13"/>
    <w:rsid w:val="00613F20"/>
    <w:rsid w:val="00624414"/>
    <w:rsid w:val="007049F3"/>
    <w:rsid w:val="007071BC"/>
    <w:rsid w:val="0071675E"/>
    <w:rsid w:val="0075238B"/>
    <w:rsid w:val="007738E0"/>
    <w:rsid w:val="0078124B"/>
    <w:rsid w:val="007D60F1"/>
    <w:rsid w:val="009550CE"/>
    <w:rsid w:val="009A1585"/>
    <w:rsid w:val="009D478F"/>
    <w:rsid w:val="009E1B77"/>
    <w:rsid w:val="009E2608"/>
    <w:rsid w:val="00A61052"/>
    <w:rsid w:val="00AB4D2B"/>
    <w:rsid w:val="00AD6176"/>
    <w:rsid w:val="00B06717"/>
    <w:rsid w:val="00B354D6"/>
    <w:rsid w:val="00B3565A"/>
    <w:rsid w:val="00B50804"/>
    <w:rsid w:val="00B5240D"/>
    <w:rsid w:val="00BE7292"/>
    <w:rsid w:val="00C07630"/>
    <w:rsid w:val="00CD2373"/>
    <w:rsid w:val="00CF6FFA"/>
    <w:rsid w:val="00D07882"/>
    <w:rsid w:val="00DB2C2D"/>
    <w:rsid w:val="00E3447D"/>
    <w:rsid w:val="00EA1E60"/>
    <w:rsid w:val="00EC2370"/>
    <w:rsid w:val="00EC63A3"/>
    <w:rsid w:val="00EE7CB1"/>
    <w:rsid w:val="00F4724F"/>
    <w:rsid w:val="00F72E98"/>
    <w:rsid w:val="00F922C4"/>
    <w:rsid w:val="00F9235E"/>
    <w:rsid w:val="00FD1EE9"/>
    <w:rsid w:val="0C85687D"/>
    <w:rsid w:val="1EC16A58"/>
    <w:rsid w:val="27A53FB5"/>
    <w:rsid w:val="3C414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heme="minorBidi"/>
      <w:kern w:val="2"/>
      <w:sz w:val="28"/>
      <w:szCs w:val="22"/>
      <w:lang w:val="en-US" w:eastAsia="zh-CN" w:bidi="ar-SA"/>
    </w:rPr>
  </w:style>
  <w:style w:type="paragraph" w:styleId="2">
    <w:name w:val="heading 3"/>
    <w:basedOn w:val="1"/>
    <w:next w:val="1"/>
    <w:link w:val="9"/>
    <w:qFormat/>
    <w:uiPriority w:val="9"/>
    <w:pPr>
      <w:spacing w:before="100" w:beforeAutospacing="1" w:after="100" w:afterAutospacing="1"/>
      <w:outlineLvl w:val="2"/>
    </w:pPr>
    <w:rPr>
      <w:rFonts w:ascii="宋体" w:hAnsi="宋体" w:cs="宋体"/>
      <w:b/>
      <w:bCs/>
      <w:kern w:val="0"/>
      <w:sz w:val="27"/>
      <w:szCs w:val="27"/>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5"/>
    <w:link w:val="4"/>
    <w:qFormat/>
    <w:uiPriority w:val="99"/>
    <w:rPr>
      <w:sz w:val="18"/>
      <w:szCs w:val="18"/>
    </w:rPr>
  </w:style>
  <w:style w:type="character" w:customStyle="1" w:styleId="8">
    <w:name w:val="页脚 字符"/>
    <w:basedOn w:val="5"/>
    <w:link w:val="3"/>
    <w:qFormat/>
    <w:uiPriority w:val="99"/>
    <w:rPr>
      <w:sz w:val="18"/>
      <w:szCs w:val="18"/>
    </w:rPr>
  </w:style>
  <w:style w:type="character" w:customStyle="1" w:styleId="9">
    <w:name w:val="标题 3 字符"/>
    <w:basedOn w:val="5"/>
    <w:link w:val="2"/>
    <w:qFormat/>
    <w:uiPriority w:val="9"/>
    <w:rPr>
      <w:rFonts w:ascii="宋体" w:hAnsi="宋体" w:cs="宋体"/>
      <w:b/>
      <w:bCs/>
      <w:kern w:val="0"/>
      <w:sz w:val="27"/>
      <w:szCs w:val="27"/>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A4B2C3-2DBC-46ED-8F57-04E3565B0323}">
  <ds:schemaRefs/>
</ds:datastoreItem>
</file>

<file path=docProps/app.xml><?xml version="1.0" encoding="utf-8"?>
<Properties xmlns="http://schemas.openxmlformats.org/officeDocument/2006/extended-properties" xmlns:vt="http://schemas.openxmlformats.org/officeDocument/2006/docPropsVTypes">
  <Template>Normal</Template>
  <Pages>10</Pages>
  <Words>526</Words>
  <Characters>3003</Characters>
  <Lines>25</Lines>
  <Paragraphs>7</Paragraphs>
  <ScaleCrop>false</ScaleCrop>
  <LinksUpToDate>false</LinksUpToDate>
  <CharactersWithSpaces>3522</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2017-04-18T02:47:00Z</dcterms:created>
  <dc:creator>Administrator</dc:creator>
  <cp:lastModifiedBy>Administrator</cp:lastModifiedBy>
  <dcterms:modified xsi:type="dcterms:W3CDTF">2017-07-26T02:01:40Z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